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DE8F5" w14:textId="5F8C86DB" w:rsidR="004A461B" w:rsidRDefault="00941F2E">
      <w:pPr>
        <w:pStyle w:val="Heading"/>
        <w:ind w:left="34"/>
        <w:rPr>
          <w:rFonts w:ascii="Calibri" w:hAnsi="Calibri"/>
        </w:rPr>
      </w:pPr>
      <w:r>
        <w:rPr>
          <w:noProof/>
        </w:rPr>
        <w:drawing>
          <wp:anchor distT="152400" distB="370840" distL="152400" distR="367030" simplePos="0" relativeHeight="2" behindDoc="0" locked="0" layoutInCell="0" allowOverlap="1" wp14:anchorId="7BD31EBB" wp14:editId="6D4EDFFF">
            <wp:simplePos x="0" y="0"/>
            <wp:positionH relativeFrom="margin">
              <wp:posOffset>6350</wp:posOffset>
            </wp:positionH>
            <wp:positionV relativeFrom="paragraph">
              <wp:posOffset>-131445</wp:posOffset>
            </wp:positionV>
            <wp:extent cx="1061720" cy="1115060"/>
            <wp:effectExtent l="193675" t="193675" r="390525" b="390525"/>
            <wp:wrapNone/>
            <wp:docPr id="1" name="Picture 1" descr="A group of men in martial arts&#10;&#10;Description automatically generated"/>
            <wp:cNvGraphicFramePr/>
            <a:graphic xmlns:a="http://schemas.openxmlformats.org/drawingml/2006/main">
              <a:graphicData uri="http://schemas.openxmlformats.org/drawingml/2006/picture">
                <pic:pic xmlns:pic="http://schemas.openxmlformats.org/drawingml/2006/picture">
                  <pic:nvPicPr>
                    <pic:cNvPr id="0" name="Picture 1" descr="A group of men in martial arts&#10;&#10;Description automatically generated"/>
                    <pic:cNvPicPr/>
                  </pic:nvPicPr>
                  <pic:blipFill>
                    <a:blip r:embed="rId8"/>
                    <a:srcRect l="-135" t="-97" r="-135" b="-97"/>
                    <a:stretch/>
                  </pic:blipFill>
                  <pic:spPr>
                    <a:xfrm>
                      <a:off x="0" y="0"/>
                      <a:ext cx="1061640" cy="1114920"/>
                    </a:xfrm>
                    <a:prstGeom prst="rect">
                      <a:avLst/>
                    </a:prstGeom>
                    <a:ln w="0">
                      <a:noFill/>
                    </a:ln>
                    <a:effectLst>
                      <a:outerShdw blurRad="291960" dist="138988" dir="2700000" algn="tl" rotWithShape="0">
                        <a:srgbClr val="333333">
                          <a:alpha val="65000"/>
                        </a:srgbClr>
                      </a:outerShdw>
                    </a:effectLst>
                  </pic:spPr>
                </pic:pic>
              </a:graphicData>
            </a:graphic>
          </wp:anchor>
        </w:drawing>
      </w:r>
      <w:r>
        <w:rPr>
          <w:noProof/>
        </w:rPr>
        <w:drawing>
          <wp:anchor distT="152400" distB="357505" distL="152400" distR="358140" simplePos="0" relativeHeight="3" behindDoc="0" locked="0" layoutInCell="0" allowOverlap="1" wp14:anchorId="05F4216B" wp14:editId="01B2A904">
            <wp:simplePos x="0" y="0"/>
            <wp:positionH relativeFrom="margin">
              <wp:posOffset>5619750</wp:posOffset>
            </wp:positionH>
            <wp:positionV relativeFrom="paragraph">
              <wp:posOffset>-133350</wp:posOffset>
            </wp:positionV>
            <wp:extent cx="1032510" cy="1109345"/>
            <wp:effectExtent l="193675" t="193675" r="390525" b="390525"/>
            <wp:wrapNone/>
            <wp:docPr id="2" name="Picture 2" descr="A blue and white sig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2" descr="A blue and white sign with white text&#10;&#10;Description automatically generated"/>
                    <pic:cNvPicPr/>
                  </pic:nvPicPr>
                  <pic:blipFill>
                    <a:blip r:embed="rId9"/>
                    <a:srcRect l="-105" t="-97" r="-105" b="-97"/>
                    <a:stretch/>
                  </pic:blipFill>
                  <pic:spPr>
                    <a:xfrm>
                      <a:off x="0" y="0"/>
                      <a:ext cx="1032480" cy="1109520"/>
                    </a:xfrm>
                    <a:prstGeom prst="rect">
                      <a:avLst/>
                    </a:prstGeom>
                    <a:ln w="0">
                      <a:noFill/>
                    </a:ln>
                    <a:effectLst>
                      <a:outerShdw blurRad="291960" dist="138988" dir="2700000" algn="tl" rotWithShape="0">
                        <a:srgbClr val="333333">
                          <a:alpha val="65000"/>
                        </a:srgbClr>
                      </a:outerShdw>
                    </a:effectLst>
                  </pic:spPr>
                </pic:pic>
              </a:graphicData>
            </a:graphic>
          </wp:anchor>
        </w:drawing>
      </w:r>
      <w:r>
        <w:rPr>
          <w:rFonts w:ascii="Calibri" w:hAnsi="Calibri" w:cs="Berlin Sans FB Demi"/>
          <w:bCs w:val="0"/>
          <w:color w:val="C89800"/>
          <w:sz w:val="48"/>
          <w:szCs w:val="48"/>
        </w:rPr>
        <w:t xml:space="preserve">2025 </w:t>
      </w:r>
      <w:r w:rsidR="00B40CF0">
        <w:rPr>
          <w:rFonts w:ascii="Calibri" w:hAnsi="Calibri" w:cs="Berlin Sans FB Demi"/>
          <w:bCs w:val="0"/>
          <w:color w:val="C89800"/>
          <w:sz w:val="48"/>
          <w:szCs w:val="48"/>
        </w:rPr>
        <w:t>SUMMER</w:t>
      </w:r>
    </w:p>
    <w:p w14:paraId="37BEB39B" w14:textId="77777777" w:rsidR="004A461B" w:rsidRDefault="00941F2E">
      <w:pPr>
        <w:pStyle w:val="Heading"/>
        <w:ind w:left="34"/>
        <w:rPr>
          <w:rFonts w:ascii="Calibri" w:hAnsi="Calibri"/>
        </w:rPr>
      </w:pPr>
      <w:r>
        <w:rPr>
          <w:rFonts w:ascii="Calibri" w:hAnsi="Calibri" w:cs="Berlin Sans FB Demi"/>
          <w:bCs w:val="0"/>
          <w:color w:val="C89800"/>
          <w:sz w:val="48"/>
          <w:szCs w:val="48"/>
        </w:rPr>
        <w:t>HUNTER JUDO CHAMPIONSHIPS</w:t>
      </w:r>
      <w:r>
        <w:rPr>
          <w:rFonts w:ascii="Calibri" w:hAnsi="Calibri" w:cs="Berlin Sans FB Demi"/>
          <w:bCs w:val="0"/>
          <w:color w:val="FF0000"/>
          <w:sz w:val="48"/>
          <w:szCs w:val="48"/>
        </w:rPr>
        <w:t xml:space="preserve"> </w:t>
      </w:r>
    </w:p>
    <w:p w14:paraId="29FD086B" w14:textId="0BDF0FF8" w:rsidR="004A461B" w:rsidRDefault="00941F2E">
      <w:pPr>
        <w:jc w:val="center"/>
        <w:rPr>
          <w:rFonts w:ascii="Calibri" w:hAnsi="Calibri"/>
        </w:rPr>
      </w:pPr>
      <w:r>
        <w:rPr>
          <w:rFonts w:ascii="Calibri" w:hAnsi="Calibri" w:cs="Berlin Sans FB Demi"/>
          <w:b/>
          <w:color w:val="FF0000"/>
          <w:sz w:val="48"/>
          <w:szCs w:val="48"/>
        </w:rPr>
        <w:t xml:space="preserve">SUN </w:t>
      </w:r>
      <w:r w:rsidR="00B40CF0">
        <w:rPr>
          <w:rFonts w:ascii="Calibri" w:hAnsi="Calibri" w:cs="Berlin Sans FB Demi"/>
          <w:b/>
          <w:color w:val="FF0000"/>
          <w:sz w:val="48"/>
          <w:szCs w:val="48"/>
        </w:rPr>
        <w:t>23 NOVEMBER</w:t>
      </w:r>
      <w:r>
        <w:rPr>
          <w:rFonts w:ascii="Calibri" w:hAnsi="Calibri" w:cs="Berlin Sans FB Demi"/>
          <w:b/>
          <w:color w:val="FF0000"/>
          <w:sz w:val="48"/>
          <w:szCs w:val="48"/>
        </w:rPr>
        <w:t xml:space="preserve"> 202</w:t>
      </w:r>
      <w:bookmarkStart w:id="0" w:name="_Hlk175141508"/>
      <w:bookmarkEnd w:id="0"/>
      <w:r>
        <w:rPr>
          <w:rFonts w:ascii="Calibri" w:hAnsi="Calibri" w:cs="Berlin Sans FB Demi"/>
          <w:b/>
          <w:color w:val="FF0000"/>
          <w:sz w:val="48"/>
          <w:szCs w:val="48"/>
        </w:rPr>
        <w:t>5</w:t>
      </w:r>
    </w:p>
    <w:tbl>
      <w:tblPr>
        <w:tblStyle w:val="PlainTable2"/>
        <w:tblW w:w="10587" w:type="dxa"/>
        <w:tblInd w:w="45" w:type="dxa"/>
        <w:tblLayout w:type="fixed"/>
        <w:tblLook w:val="04A0" w:firstRow="1" w:lastRow="0" w:firstColumn="1" w:lastColumn="0" w:noHBand="0" w:noVBand="1"/>
      </w:tblPr>
      <w:tblGrid>
        <w:gridCol w:w="2070"/>
        <w:gridCol w:w="8517"/>
      </w:tblGrid>
      <w:tr w:rsidR="004A461B" w14:paraId="4C94506B" w14:textId="77777777" w:rsidTr="004A46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6B38B2CE" w14:textId="77777777" w:rsidR="004A461B" w:rsidRDefault="00941F2E">
            <w:pPr>
              <w:spacing w:line="360" w:lineRule="auto"/>
              <w:rPr>
                <w:rFonts w:ascii="Calibri" w:hAnsi="Calibri"/>
              </w:rPr>
            </w:pPr>
            <w:r>
              <w:rPr>
                <w:rFonts w:ascii="Calibri" w:hAnsi="Calibri" w:cs="Century Gothic"/>
                <w:bCs w:val="0"/>
                <w:color w:val="0D0D0D"/>
                <w:sz w:val="32"/>
                <w:szCs w:val="32"/>
              </w:rPr>
              <w:t xml:space="preserve">Venue </w:t>
            </w:r>
          </w:p>
        </w:tc>
        <w:tc>
          <w:tcPr>
            <w:tcW w:w="8517" w:type="dxa"/>
          </w:tcPr>
          <w:p w14:paraId="7930830A" w14:textId="77777777" w:rsidR="004A461B" w:rsidRDefault="00941F2E">
            <w:pP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sz w:val="28"/>
                <w:szCs w:val="28"/>
              </w:rPr>
              <w:t>Garden Suburb Community Hall</w:t>
            </w:r>
          </w:p>
          <w:p w14:paraId="552020BA" w14:textId="77777777" w:rsidR="004A461B" w:rsidRDefault="00941F2E">
            <w:pP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sz w:val="28"/>
                <w:szCs w:val="28"/>
              </w:rPr>
              <w:t>2A Prospect Rd, Garden Suburb NSW</w:t>
            </w:r>
          </w:p>
        </w:tc>
      </w:tr>
      <w:tr w:rsidR="004A461B" w14:paraId="3D4C807F" w14:textId="77777777" w:rsidTr="004A4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70DDF255" w14:textId="77777777" w:rsidR="004A461B" w:rsidRDefault="00941F2E">
            <w:pPr>
              <w:rPr>
                <w:rFonts w:ascii="Calibri" w:hAnsi="Calibri"/>
              </w:rPr>
            </w:pPr>
            <w:r>
              <w:rPr>
                <w:rFonts w:ascii="Calibri" w:hAnsi="Calibri" w:cs="Century Gothic"/>
                <w:bCs w:val="0"/>
                <w:color w:val="0D0D0D"/>
                <w:sz w:val="32"/>
                <w:szCs w:val="32"/>
              </w:rPr>
              <w:t xml:space="preserve">Program </w:t>
            </w:r>
          </w:p>
          <w:p w14:paraId="0DA6A270" w14:textId="77777777" w:rsidR="004A461B" w:rsidRDefault="004A461B">
            <w:pPr>
              <w:rPr>
                <w:rFonts w:ascii="Calibri" w:hAnsi="Calibri" w:cs="Century Gothic"/>
                <w:color w:val="0D0D0D"/>
              </w:rPr>
            </w:pPr>
          </w:p>
          <w:p w14:paraId="4CB26A65" w14:textId="77777777" w:rsidR="004A461B" w:rsidRDefault="004A461B">
            <w:pPr>
              <w:rPr>
                <w:rFonts w:ascii="Calibri" w:hAnsi="Calibri" w:cs="Century Gothic"/>
                <w:color w:val="0D0D0D"/>
                <w:sz w:val="20"/>
                <w:szCs w:val="20"/>
              </w:rPr>
            </w:pPr>
          </w:p>
          <w:p w14:paraId="73A87802" w14:textId="77777777" w:rsidR="004A461B" w:rsidRDefault="004A461B">
            <w:pPr>
              <w:rPr>
                <w:rFonts w:ascii="Calibri" w:hAnsi="Calibri" w:cs="Century Gothic"/>
                <w:color w:val="0D0D0D"/>
                <w:sz w:val="20"/>
                <w:szCs w:val="20"/>
              </w:rPr>
            </w:pPr>
          </w:p>
          <w:p w14:paraId="2110E455" w14:textId="77777777" w:rsidR="004A461B" w:rsidRDefault="004A461B">
            <w:pPr>
              <w:rPr>
                <w:rFonts w:ascii="Calibri" w:hAnsi="Calibri" w:cs="Century Gothic"/>
                <w:color w:val="0D0D0D"/>
                <w:sz w:val="20"/>
                <w:szCs w:val="20"/>
              </w:rPr>
            </w:pPr>
          </w:p>
          <w:p w14:paraId="2014513F" w14:textId="77777777" w:rsidR="004A461B" w:rsidRDefault="004A461B">
            <w:pPr>
              <w:rPr>
                <w:rFonts w:ascii="Calibri" w:hAnsi="Calibri" w:cs="Century Gothic"/>
                <w:color w:val="0D0D0D"/>
                <w:sz w:val="20"/>
                <w:szCs w:val="20"/>
              </w:rPr>
            </w:pPr>
          </w:p>
          <w:p w14:paraId="467D927C" w14:textId="77777777" w:rsidR="004A461B" w:rsidRDefault="004A461B">
            <w:pPr>
              <w:rPr>
                <w:rFonts w:ascii="Calibri" w:hAnsi="Calibri" w:cs="Century Gothic"/>
                <w:color w:val="0D0D0D"/>
                <w:sz w:val="20"/>
                <w:szCs w:val="20"/>
              </w:rPr>
            </w:pPr>
          </w:p>
          <w:p w14:paraId="5A698C84" w14:textId="77777777" w:rsidR="004A461B" w:rsidRDefault="004A461B">
            <w:pPr>
              <w:rPr>
                <w:rFonts w:ascii="Calibri" w:hAnsi="Calibri" w:cs="Century Gothic"/>
                <w:color w:val="0D0D0D"/>
                <w:sz w:val="20"/>
                <w:szCs w:val="20"/>
              </w:rPr>
            </w:pPr>
          </w:p>
          <w:p w14:paraId="1E408C41" w14:textId="77777777" w:rsidR="004A461B" w:rsidRDefault="00941F2E">
            <w:pPr>
              <w:rPr>
                <w:rFonts w:ascii="Calibri" w:hAnsi="Calibri"/>
              </w:rPr>
            </w:pPr>
            <w:r>
              <w:rPr>
                <w:rFonts w:ascii="Calibri" w:hAnsi="Calibri" w:cs="Century Gothic"/>
                <w:b w:val="0"/>
                <w:bCs w:val="0"/>
                <w:color w:val="0D0D0D"/>
                <w:sz w:val="20"/>
                <w:szCs w:val="20"/>
              </w:rPr>
              <w:t>*Program times are a guide only &amp; subject to change, based on entry numbers</w:t>
            </w:r>
          </w:p>
        </w:tc>
        <w:tc>
          <w:tcPr>
            <w:tcW w:w="8517" w:type="dxa"/>
          </w:tcPr>
          <w:p w14:paraId="2D516D76" w14:textId="6C57EF27" w:rsidR="004A461B" w:rsidRDefault="00941F2E">
            <w:pPr>
              <w:pStyle w:val="ListParagraph"/>
              <w:numPr>
                <w:ilvl w:val="0"/>
                <w:numId w:val="1"/>
              </w:num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cs="Century Gothic"/>
                <w:b/>
                <w:color w:val="1D1B11"/>
                <w:sz w:val="22"/>
                <w:szCs w:val="22"/>
              </w:rPr>
              <w:t xml:space="preserve">Doors Open: </w:t>
            </w:r>
            <w:r>
              <w:rPr>
                <w:rFonts w:ascii="Calibri" w:hAnsi="Calibri" w:cs="Century Gothic"/>
                <w:color w:val="1D1B11"/>
                <w:sz w:val="22"/>
                <w:szCs w:val="22"/>
              </w:rPr>
              <w:t>……………………………………………………</w:t>
            </w:r>
            <w:r w:rsidR="00753503">
              <w:rPr>
                <w:rFonts w:ascii="Calibri" w:hAnsi="Calibri" w:cs="Century Gothic"/>
                <w:color w:val="1D1B11"/>
                <w:sz w:val="22"/>
                <w:szCs w:val="22"/>
              </w:rPr>
              <w:t>………………………………</w:t>
            </w:r>
            <w:r>
              <w:rPr>
                <w:rFonts w:ascii="Calibri" w:hAnsi="Calibri" w:cs="Century Gothic"/>
                <w:color w:val="1D1B11"/>
                <w:sz w:val="22"/>
                <w:szCs w:val="22"/>
              </w:rPr>
              <w:t>……..………..</w:t>
            </w:r>
            <w:r>
              <w:rPr>
                <w:rFonts w:ascii="Calibri" w:hAnsi="Calibri" w:cs="Century Gothic"/>
                <w:b/>
                <w:color w:val="1D1B11"/>
                <w:sz w:val="22"/>
                <w:szCs w:val="22"/>
              </w:rPr>
              <w:t xml:space="preserve"> </w:t>
            </w:r>
            <w:r>
              <w:rPr>
                <w:rFonts w:ascii="Calibri" w:hAnsi="Calibri" w:cs="Century Gothic"/>
                <w:b/>
                <w:bCs/>
                <w:color w:val="1D1B11"/>
                <w:sz w:val="22"/>
                <w:szCs w:val="22"/>
              </w:rPr>
              <w:t>9.30 am</w:t>
            </w:r>
            <w:r>
              <w:rPr>
                <w:rFonts w:ascii="Calibri" w:hAnsi="Calibri" w:cs="Century Gothic"/>
                <w:color w:val="1D1B11"/>
                <w:sz w:val="22"/>
                <w:szCs w:val="22"/>
              </w:rPr>
              <w:t xml:space="preserve">       </w:t>
            </w:r>
          </w:p>
          <w:p w14:paraId="27E10529" w14:textId="6EC4E57D" w:rsidR="004A461B" w:rsidRDefault="00941F2E">
            <w:pPr>
              <w:pStyle w:val="ListParagraph"/>
              <w:numPr>
                <w:ilvl w:val="0"/>
                <w:numId w:val="1"/>
              </w:num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cs="Century Gothic"/>
                <w:b/>
                <w:color w:val="1D1B11"/>
                <w:sz w:val="22"/>
                <w:szCs w:val="22"/>
              </w:rPr>
              <w:t xml:space="preserve">Weigh-in for competition closes: </w:t>
            </w:r>
            <w:r>
              <w:rPr>
                <w:rFonts w:ascii="Calibri" w:hAnsi="Calibri" w:cs="Century Gothic"/>
                <w:color w:val="1D1B11"/>
                <w:sz w:val="22"/>
                <w:szCs w:val="22"/>
              </w:rPr>
              <w:t>………………</w:t>
            </w:r>
            <w:r w:rsidR="00753503">
              <w:rPr>
                <w:rFonts w:ascii="Calibri" w:hAnsi="Calibri" w:cs="Century Gothic"/>
                <w:color w:val="1D1B11"/>
                <w:sz w:val="22"/>
                <w:szCs w:val="22"/>
              </w:rPr>
              <w:t>…………………………</w:t>
            </w:r>
            <w:r>
              <w:rPr>
                <w:rFonts w:ascii="Calibri" w:hAnsi="Calibri" w:cs="Century Gothic"/>
                <w:color w:val="1D1B11"/>
                <w:sz w:val="22"/>
                <w:szCs w:val="22"/>
              </w:rPr>
              <w:t>………………………….</w:t>
            </w:r>
            <w:r>
              <w:rPr>
                <w:rFonts w:ascii="Calibri" w:hAnsi="Calibri" w:cs="Century Gothic"/>
                <w:b/>
                <w:color w:val="1D1B11"/>
                <w:sz w:val="22"/>
                <w:szCs w:val="22"/>
              </w:rPr>
              <w:t>11.00 am</w:t>
            </w:r>
          </w:p>
          <w:p w14:paraId="7E8FBFB2" w14:textId="77777777" w:rsidR="004A461B" w:rsidRDefault="00941F2E">
            <w:pPr>
              <w:pStyle w:val="ListParagraph"/>
              <w:numPr>
                <w:ilvl w:val="0"/>
                <w:numId w:val="1"/>
              </w:num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cs="Century Gothic"/>
                <w:b/>
                <w:color w:val="1D1B11"/>
                <w:sz w:val="22"/>
                <w:szCs w:val="22"/>
              </w:rPr>
              <w:t>Events:</w:t>
            </w:r>
          </w:p>
          <w:p w14:paraId="6BBA0CA4" w14:textId="03D29F72" w:rsidR="004A461B" w:rsidRDefault="00941F2E">
            <w:pPr>
              <w:pStyle w:val="ListParagraph"/>
              <w:numPr>
                <w:ilvl w:val="0"/>
                <w:numId w:val="4"/>
              </w:num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cs="Century Gothic"/>
                <w:color w:val="1D1B11"/>
                <w:sz w:val="22"/>
                <w:szCs w:val="22"/>
              </w:rPr>
              <w:t>Basic competition rules explanation…………</w:t>
            </w:r>
            <w:r w:rsidR="00753503">
              <w:rPr>
                <w:rFonts w:ascii="Calibri" w:hAnsi="Calibri" w:cs="Century Gothic"/>
                <w:color w:val="1D1B11"/>
                <w:sz w:val="22"/>
                <w:szCs w:val="22"/>
              </w:rPr>
              <w:t>……………….</w:t>
            </w:r>
            <w:r>
              <w:rPr>
                <w:rFonts w:ascii="Calibri" w:hAnsi="Calibri" w:cs="Century Gothic"/>
                <w:color w:val="1D1B11"/>
                <w:sz w:val="22"/>
                <w:szCs w:val="22"/>
              </w:rPr>
              <w:t>………………..………..</w:t>
            </w:r>
            <w:r>
              <w:rPr>
                <w:rFonts w:ascii="Calibri" w:hAnsi="Calibri" w:cs="Century Gothic"/>
                <w:b/>
                <w:color w:val="1D1B11"/>
                <w:sz w:val="22"/>
                <w:szCs w:val="22"/>
              </w:rPr>
              <w:t>10.00 am</w:t>
            </w:r>
          </w:p>
          <w:p w14:paraId="5B83EEE1" w14:textId="39A29FBB" w:rsidR="004A461B" w:rsidRDefault="00941F2E">
            <w:pPr>
              <w:pStyle w:val="ListParagraph"/>
              <w:numPr>
                <w:ilvl w:val="0"/>
                <w:numId w:val="4"/>
              </w:num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cs="Century Gothic"/>
                <w:color w:val="1D1B11"/>
                <w:sz w:val="22"/>
                <w:szCs w:val="22"/>
              </w:rPr>
              <w:t>Warm Up &amp; Forming Teams………………………………..……</w:t>
            </w:r>
            <w:r w:rsidR="00753503">
              <w:rPr>
                <w:rFonts w:ascii="Calibri" w:hAnsi="Calibri" w:cs="Century Gothic"/>
                <w:color w:val="1D1B11"/>
                <w:sz w:val="22"/>
                <w:szCs w:val="22"/>
              </w:rPr>
              <w:t>…………………..</w:t>
            </w:r>
            <w:r>
              <w:rPr>
                <w:rFonts w:ascii="Calibri" w:hAnsi="Calibri" w:cs="Century Gothic"/>
                <w:color w:val="1D1B11"/>
                <w:sz w:val="22"/>
                <w:szCs w:val="22"/>
              </w:rPr>
              <w:t>….....</w:t>
            </w:r>
            <w:r>
              <w:rPr>
                <w:rFonts w:ascii="Calibri" w:hAnsi="Calibri" w:cs="Century Gothic"/>
                <w:b/>
                <w:color w:val="1D1B11"/>
                <w:sz w:val="22"/>
                <w:szCs w:val="22"/>
              </w:rPr>
              <w:t>10.15 am</w:t>
            </w:r>
          </w:p>
          <w:p w14:paraId="6F701EF4" w14:textId="2D3F81E5" w:rsidR="004A461B" w:rsidRDefault="00941F2E">
            <w:pPr>
              <w:pStyle w:val="ListParagraph"/>
              <w:numPr>
                <w:ilvl w:val="0"/>
                <w:numId w:val="4"/>
              </w:num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cs="Century Gothic"/>
                <w:color w:val="1D1B11"/>
                <w:sz w:val="22"/>
                <w:szCs w:val="22"/>
              </w:rPr>
              <w:t>Lake Macquarie Games Teams Event ………..………..............</w:t>
            </w:r>
            <w:r w:rsidR="00753503">
              <w:rPr>
                <w:rFonts w:ascii="Calibri" w:hAnsi="Calibri" w:cs="Century Gothic"/>
                <w:color w:val="1D1B11"/>
                <w:sz w:val="22"/>
                <w:szCs w:val="22"/>
              </w:rPr>
              <w:t xml:space="preserve">.......  </w:t>
            </w:r>
            <w:r>
              <w:rPr>
                <w:rFonts w:ascii="Calibri" w:hAnsi="Calibri" w:cs="Century Gothic"/>
                <w:color w:val="1D1B11"/>
                <w:sz w:val="22"/>
                <w:szCs w:val="22"/>
              </w:rPr>
              <w:t>approx.</w:t>
            </w:r>
            <w:r>
              <w:rPr>
                <w:rFonts w:ascii="Calibri" w:hAnsi="Calibri" w:cs="Century Gothic"/>
                <w:b/>
                <w:color w:val="1D1B11"/>
                <w:sz w:val="22"/>
                <w:szCs w:val="22"/>
              </w:rPr>
              <w:t xml:space="preserve"> 10.30 am </w:t>
            </w:r>
          </w:p>
          <w:p w14:paraId="3B606217" w14:textId="7B2A1850" w:rsidR="004A461B" w:rsidRDefault="00941F2E">
            <w:pPr>
              <w:pStyle w:val="ListParagraph"/>
              <w:numPr>
                <w:ilvl w:val="0"/>
                <w:numId w:val="4"/>
              </w:num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cs="Century Gothic"/>
                <w:color w:val="1D1B11"/>
                <w:sz w:val="22"/>
                <w:szCs w:val="22"/>
              </w:rPr>
              <w:t>Lunch &amp; Kata/ demo event………………….……………</w:t>
            </w:r>
            <w:r w:rsidR="00753503">
              <w:rPr>
                <w:rFonts w:ascii="Calibri" w:hAnsi="Calibri" w:cs="Century Gothic"/>
                <w:color w:val="1D1B11"/>
                <w:sz w:val="22"/>
                <w:szCs w:val="22"/>
              </w:rPr>
              <w:t>………………….</w:t>
            </w:r>
            <w:r>
              <w:rPr>
                <w:rFonts w:ascii="Calibri" w:hAnsi="Calibri" w:cs="Century Gothic"/>
                <w:color w:val="1D1B11"/>
                <w:sz w:val="22"/>
                <w:szCs w:val="22"/>
              </w:rPr>
              <w:t>… approx.</w:t>
            </w:r>
            <w:r>
              <w:rPr>
                <w:rFonts w:ascii="Calibri" w:hAnsi="Calibri" w:cs="Century Gothic"/>
                <w:b/>
                <w:color w:val="1D1B11"/>
                <w:sz w:val="22"/>
                <w:szCs w:val="22"/>
              </w:rPr>
              <w:t xml:space="preserve"> 12.30 pm </w:t>
            </w:r>
          </w:p>
          <w:p w14:paraId="7B9FD21C" w14:textId="5CF86EA7" w:rsidR="004A461B" w:rsidRDefault="00941F2E">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cs="Century Gothic"/>
                <w:color w:val="1D1B11"/>
                <w:sz w:val="22"/>
                <w:szCs w:val="22"/>
              </w:rPr>
              <w:t>Hunter Open Competition ……………………</w:t>
            </w:r>
            <w:r w:rsidR="00753503">
              <w:rPr>
                <w:rFonts w:ascii="Calibri" w:hAnsi="Calibri" w:cs="Century Gothic"/>
                <w:color w:val="1D1B11"/>
                <w:sz w:val="22"/>
                <w:szCs w:val="22"/>
              </w:rPr>
              <w:t>…………….</w:t>
            </w:r>
            <w:r>
              <w:rPr>
                <w:rFonts w:ascii="Calibri" w:hAnsi="Calibri" w:cs="Century Gothic"/>
                <w:color w:val="1D1B11"/>
                <w:sz w:val="22"/>
                <w:szCs w:val="22"/>
              </w:rPr>
              <w:t>…..approx.</w:t>
            </w:r>
            <w:r>
              <w:rPr>
                <w:rFonts w:ascii="Calibri" w:hAnsi="Calibri" w:cs="Century Gothic"/>
                <w:b/>
                <w:color w:val="1D1B11"/>
                <w:sz w:val="22"/>
                <w:szCs w:val="22"/>
              </w:rPr>
              <w:t xml:space="preserve"> 1.00 pm to 3.30 pm</w:t>
            </w:r>
            <w:r>
              <w:rPr>
                <w:rFonts w:ascii="Calibri" w:hAnsi="Calibri" w:cs="Century Gothic"/>
                <w:color w:val="1D1B11"/>
                <w:sz w:val="22"/>
                <w:szCs w:val="22"/>
              </w:rPr>
              <w:t xml:space="preserve">  </w:t>
            </w:r>
          </w:p>
        </w:tc>
      </w:tr>
      <w:tr w:rsidR="004A461B" w14:paraId="4CFBA879" w14:textId="77777777" w:rsidTr="004A461B">
        <w:tc>
          <w:tcPr>
            <w:tcW w:w="2070" w:type="dxa"/>
            <w:tcBorders>
              <w:top w:val="nil"/>
              <w:bottom w:val="nil"/>
            </w:tcBorders>
          </w:tcPr>
          <w:p w14:paraId="3AEA5996" w14:textId="77777777" w:rsidR="004A461B" w:rsidRDefault="00941F2E">
            <w:pPr>
              <w:cnfStyle w:val="001000000000" w:firstRow="0" w:lastRow="0" w:firstColumn="1" w:lastColumn="0" w:oddVBand="0" w:evenVBand="0" w:oddHBand="0" w:evenHBand="0" w:firstRowFirstColumn="0" w:firstRowLastColumn="0" w:lastRowFirstColumn="0" w:lastRowLastColumn="0"/>
              <w:rPr>
                <w:rFonts w:ascii="Calibri" w:hAnsi="Calibri"/>
              </w:rPr>
            </w:pPr>
            <w:r>
              <w:rPr>
                <w:rFonts w:ascii="Calibri" w:hAnsi="Calibri" w:cs="Century Gothic"/>
                <w:color w:val="0D0D0D"/>
                <w:sz w:val="32"/>
                <w:szCs w:val="32"/>
              </w:rPr>
              <w:t xml:space="preserve">Entry </w:t>
            </w:r>
          </w:p>
          <w:p w14:paraId="4B7B93FA" w14:textId="77777777" w:rsidR="004A461B" w:rsidRDefault="00941F2E">
            <w:pPr>
              <w:cnfStyle w:val="001000000000" w:firstRow="0" w:lastRow="0" w:firstColumn="1" w:lastColumn="0" w:oddVBand="0" w:evenVBand="0" w:oddHBand="0" w:evenHBand="0" w:firstRowFirstColumn="0" w:firstRowLastColumn="0" w:lastRowFirstColumn="0" w:lastRowLastColumn="0"/>
              <w:rPr>
                <w:rFonts w:ascii="Calibri" w:hAnsi="Calibri"/>
              </w:rPr>
            </w:pPr>
            <w:r>
              <w:rPr>
                <w:rFonts w:ascii="Calibri" w:hAnsi="Calibri" w:cs="Century Gothic"/>
                <w:color w:val="FF0000"/>
                <w:sz w:val="22"/>
                <w:szCs w:val="22"/>
              </w:rPr>
              <w:t>Novices can compete in their own division.</w:t>
            </w:r>
          </w:p>
        </w:tc>
        <w:tc>
          <w:tcPr>
            <w:tcW w:w="8517" w:type="dxa"/>
            <w:tcBorders>
              <w:top w:val="nil"/>
              <w:bottom w:val="nil"/>
            </w:tcBorders>
          </w:tcPr>
          <w:p w14:paraId="5EE8B868" w14:textId="48B7CD49" w:rsidR="004A461B" w:rsidRDefault="00941F2E">
            <w:pPr>
              <w:pStyle w:val="ListParagraph"/>
              <w:numPr>
                <w:ilvl w:val="0"/>
                <w:numId w:val="1"/>
              </w:numPr>
              <w:rPr>
                <w:rFonts w:ascii="Calibri" w:hAnsi="Calibri"/>
              </w:rPr>
            </w:pPr>
            <w:r>
              <w:rPr>
                <w:rFonts w:ascii="Calibri" w:hAnsi="Calibri" w:cs="Century Gothic"/>
                <w:b/>
                <w:color w:val="FF0000"/>
                <w:sz w:val="22"/>
                <w:szCs w:val="22"/>
                <w:highlight w:val="yellow"/>
              </w:rPr>
              <w:t>PLEASE NOTE:</w:t>
            </w:r>
            <w:r>
              <w:rPr>
                <w:rFonts w:ascii="Calibri" w:hAnsi="Calibri" w:cs="Century Gothic"/>
                <w:bCs/>
                <w:color w:val="FF0000"/>
                <w:sz w:val="22"/>
                <w:szCs w:val="22"/>
                <w:highlight w:val="yellow"/>
              </w:rPr>
              <w:t xml:space="preserve"> </w:t>
            </w:r>
            <w:r>
              <w:rPr>
                <w:rFonts w:ascii="Calibri" w:hAnsi="Calibri" w:cs="Century Gothic"/>
                <w:b/>
                <w:color w:val="FF0000"/>
                <w:sz w:val="22"/>
                <w:szCs w:val="22"/>
                <w:highlight w:val="yellow"/>
              </w:rPr>
              <w:t>ENTRY CLOSES MIDNIGHT FRI 17 MAY</w:t>
            </w:r>
            <w:r>
              <w:rPr>
                <w:rFonts w:ascii="Calibri" w:hAnsi="Calibri" w:cs="Century Gothic"/>
                <w:bCs/>
                <w:color w:val="FF0000"/>
                <w:sz w:val="22"/>
                <w:szCs w:val="22"/>
              </w:rPr>
              <w:t xml:space="preserve"> </w:t>
            </w:r>
            <w:r w:rsidR="00B40CF0" w:rsidRPr="00B40CF0">
              <w:rPr>
                <w:rFonts w:ascii="Calibri" w:hAnsi="Calibri" w:cs="Century Gothic"/>
                <w:b/>
                <w:color w:val="FF0000"/>
                <w:sz w:val="22"/>
                <w:szCs w:val="22"/>
                <w:highlight w:val="yellow"/>
              </w:rPr>
              <w:t>–</w:t>
            </w:r>
            <w:r w:rsidR="00753503" w:rsidRPr="00B40CF0">
              <w:rPr>
                <w:rFonts w:ascii="Calibri" w:hAnsi="Calibri" w:cs="Century Gothic"/>
                <w:b/>
                <w:color w:val="FF0000"/>
                <w:sz w:val="22"/>
                <w:szCs w:val="22"/>
                <w:highlight w:val="yellow"/>
              </w:rPr>
              <w:t xml:space="preserve"> </w:t>
            </w:r>
            <w:r w:rsidR="00B40CF0" w:rsidRPr="00B40CF0">
              <w:rPr>
                <w:rFonts w:ascii="Calibri" w:hAnsi="Calibri" w:cs="Century Gothic"/>
                <w:b/>
                <w:color w:val="FF0000"/>
                <w:sz w:val="22"/>
                <w:szCs w:val="22"/>
                <w:highlight w:val="yellow"/>
              </w:rPr>
              <w:t>NO ENTRY ON THE DAY</w:t>
            </w:r>
          </w:p>
          <w:p w14:paraId="20F75EC6" w14:textId="77777777" w:rsidR="004A461B" w:rsidRDefault="00941F2E">
            <w:pPr>
              <w:pStyle w:val="ListParagraph"/>
              <w:numPr>
                <w:ilvl w:val="0"/>
                <w:numId w:val="1"/>
              </w:numPr>
              <w:rPr>
                <w:rFonts w:ascii="Calibri" w:hAnsi="Calibri"/>
              </w:rPr>
            </w:pPr>
            <w:r>
              <w:rPr>
                <w:rFonts w:ascii="Calibri" w:hAnsi="Calibri" w:cs="Century Gothic"/>
                <w:bCs/>
                <w:color w:val="1D1B11"/>
                <w:sz w:val="22"/>
                <w:szCs w:val="22"/>
              </w:rPr>
              <w:t xml:space="preserve">Teams Only: $25 / Competition only: $30 / Teams &amp; Comp: $40 / Extra Division: $15 Spectators (paid at the door): $2 single / $5 family. </w:t>
            </w:r>
            <w:r>
              <w:rPr>
                <w:rFonts w:ascii="Calibri" w:hAnsi="Calibri" w:cs="Century Gothic"/>
                <w:b/>
                <w:sz w:val="22"/>
                <w:szCs w:val="22"/>
              </w:rPr>
              <w:t>Pre-entry is by payment into Account no. 196591 BSB 032509 using your name as a reference</w:t>
            </w:r>
            <w:r>
              <w:rPr>
                <w:rFonts w:ascii="Calibri" w:hAnsi="Calibri" w:cs="Century Gothic"/>
                <w:bCs/>
                <w:color w:val="1D1B11"/>
                <w:sz w:val="22"/>
                <w:szCs w:val="22"/>
              </w:rPr>
              <w:t xml:space="preserve">. For a pre-entry form, email </w:t>
            </w:r>
            <w:r>
              <w:rPr>
                <w:rFonts w:ascii="Calibri" w:hAnsi="Calibri" w:cs="Century Gothic"/>
                <w:bCs/>
                <w:color w:val="0000FF"/>
                <w:sz w:val="22"/>
                <w:szCs w:val="22"/>
              </w:rPr>
              <w:t>kenmckenzie626@yahoo.com.au</w:t>
            </w:r>
            <w:r>
              <w:rPr>
                <w:rFonts w:ascii="Calibri" w:hAnsi="Calibri" w:cs="Century Gothic"/>
                <w:bCs/>
                <w:color w:val="1D1B11"/>
                <w:sz w:val="22"/>
                <w:szCs w:val="22"/>
              </w:rPr>
              <w:t xml:space="preserve"> / </w:t>
            </w:r>
            <w:r>
              <w:rPr>
                <w:rFonts w:ascii="Calibri" w:hAnsi="Calibri" w:cs="Century Gothic"/>
                <w:color w:val="0000FF"/>
                <w:sz w:val="22"/>
                <w:szCs w:val="22"/>
              </w:rPr>
              <w:t>pthitiporn@yahoo.com</w:t>
            </w:r>
            <w:r>
              <w:rPr>
                <w:rFonts w:ascii="Calibri" w:hAnsi="Calibri" w:cs="Century Gothic"/>
                <w:bCs/>
                <w:color w:val="1D1B11"/>
                <w:sz w:val="22"/>
                <w:szCs w:val="22"/>
              </w:rPr>
              <w:t xml:space="preserve"> or text your email address to Ph: 0421343626 / 0401027019</w:t>
            </w:r>
          </w:p>
        </w:tc>
      </w:tr>
      <w:tr w:rsidR="004A461B" w14:paraId="410B27F7" w14:textId="77777777" w:rsidTr="004A4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6D7AFBED" w14:textId="77777777" w:rsidR="004A461B" w:rsidRDefault="00941F2E">
            <w:pPr>
              <w:spacing w:line="360" w:lineRule="auto"/>
              <w:rPr>
                <w:rFonts w:ascii="Calibri" w:hAnsi="Calibri"/>
              </w:rPr>
            </w:pPr>
            <w:r>
              <w:rPr>
                <w:rFonts w:ascii="Calibri" w:hAnsi="Calibri" w:cs="Century Gothic"/>
                <w:bCs w:val="0"/>
                <w:color w:val="0D0D0D"/>
                <w:sz w:val="32"/>
                <w:szCs w:val="32"/>
              </w:rPr>
              <w:t>Details</w:t>
            </w:r>
          </w:p>
          <w:p w14:paraId="221FA85D" w14:textId="77777777" w:rsidR="004A461B" w:rsidRDefault="00941F2E">
            <w:pPr>
              <w:rPr>
                <w:rFonts w:ascii="Calibri" w:hAnsi="Calibri"/>
              </w:rPr>
            </w:pPr>
            <w:r>
              <w:rPr>
                <w:rFonts w:ascii="Calibri" w:hAnsi="Calibri" w:cs="Century Gothic"/>
                <w:bCs w:val="0"/>
                <w:color w:val="FF0000"/>
              </w:rPr>
              <w:t>If you do not have a mat side coach, we will assign one.</w:t>
            </w:r>
          </w:p>
        </w:tc>
        <w:tc>
          <w:tcPr>
            <w:tcW w:w="8517" w:type="dxa"/>
          </w:tcPr>
          <w:p w14:paraId="338AB59A" w14:textId="77777777" w:rsidR="004A461B" w:rsidRDefault="00941F2E">
            <w:pPr>
              <w:pStyle w:val="NoSpacing"/>
              <w:numPr>
                <w:ilvl w:val="0"/>
                <w:numId w:val="2"/>
              </w:num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cs="Century Gothic"/>
                <w:color w:val="1D1B11"/>
                <w:sz w:val="22"/>
                <w:szCs w:val="22"/>
              </w:rPr>
              <w:t xml:space="preserve">This event provides more mat time than standard competition, in a friendly inter-club environment.  You do NOT need to form your own team – teams are formed on the day by matching similar level players. </w:t>
            </w:r>
          </w:p>
          <w:p w14:paraId="6B65A92A" w14:textId="77777777" w:rsidR="004A461B" w:rsidRDefault="00941F2E">
            <w:pPr>
              <w:pStyle w:val="NoSpacing"/>
              <w:numPr>
                <w:ilvl w:val="0"/>
                <w:numId w:val="2"/>
              </w:num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cs="Century Gothic"/>
                <w:bCs/>
                <w:color w:val="FF0000"/>
                <w:sz w:val="22"/>
                <w:szCs w:val="22"/>
              </w:rPr>
              <w:t>ALL GRADES can do both the teams and competition. Novices are only matched with novice players in both teams and division events</w:t>
            </w:r>
            <w:r>
              <w:rPr>
                <w:rFonts w:ascii="Calibri" w:hAnsi="Calibri" w:cs="Century Gothic"/>
                <w:bCs/>
                <w:sz w:val="22"/>
                <w:szCs w:val="22"/>
              </w:rPr>
              <w:t xml:space="preserve">. </w:t>
            </w:r>
            <w:r>
              <w:rPr>
                <w:rFonts w:ascii="Calibri" w:hAnsi="Calibri" w:cs="Century Gothic"/>
                <w:bCs/>
                <w:color w:val="FF0000"/>
                <w:sz w:val="22"/>
                <w:szCs w:val="22"/>
              </w:rPr>
              <w:t>Green belts 13yrs+ are encouraged to referee.</w:t>
            </w:r>
            <w:r>
              <w:rPr>
                <w:rFonts w:ascii="Calibri" w:hAnsi="Calibri" w:cs="Century Gothic"/>
                <w:bCs/>
                <w:color w:val="1D1B11"/>
                <w:sz w:val="22"/>
                <w:szCs w:val="22"/>
              </w:rPr>
              <w:t xml:space="preserve"> </w:t>
            </w:r>
          </w:p>
          <w:p w14:paraId="36179064" w14:textId="77777777" w:rsidR="004A461B" w:rsidRDefault="00941F2E">
            <w:pPr>
              <w:pStyle w:val="NoSpacing"/>
              <w:numPr>
                <w:ilvl w:val="0"/>
                <w:numId w:val="2"/>
              </w:num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cs="Century Gothic"/>
                <w:color w:val="1D1B11"/>
                <w:sz w:val="22"/>
                <w:szCs w:val="22"/>
              </w:rPr>
              <w:t>Where there are matches, we offer senior Orange-Green and Blue-Brown belt divisions.</w:t>
            </w:r>
          </w:p>
        </w:tc>
      </w:tr>
      <w:tr w:rsidR="004A461B" w14:paraId="683583A4" w14:textId="77777777" w:rsidTr="004A461B">
        <w:tc>
          <w:tcPr>
            <w:cnfStyle w:val="001000000000" w:firstRow="0" w:lastRow="0" w:firstColumn="1" w:lastColumn="0" w:oddVBand="0" w:evenVBand="0" w:oddHBand="0" w:evenHBand="0" w:firstRowFirstColumn="0" w:firstRowLastColumn="0" w:lastRowFirstColumn="0" w:lastRowLastColumn="0"/>
            <w:tcW w:w="2070" w:type="dxa"/>
            <w:tcBorders>
              <w:top w:val="nil"/>
            </w:tcBorders>
          </w:tcPr>
          <w:p w14:paraId="64090E30" w14:textId="77777777" w:rsidR="004A461B" w:rsidRDefault="00941F2E">
            <w:pPr>
              <w:pStyle w:val="Subtitle"/>
              <w:tabs>
                <w:tab w:val="left" w:pos="2520"/>
              </w:tabs>
              <w:jc w:val="center"/>
              <w:rPr>
                <w:rFonts w:ascii="Calibri" w:hAnsi="Calibri"/>
              </w:rPr>
            </w:pPr>
            <w:r>
              <w:rPr>
                <w:rFonts w:ascii="Calibri" w:hAnsi="Calibri" w:cs="Century Gothic"/>
                <w:color w:val="0D0D0D"/>
                <w:sz w:val="32"/>
                <w:szCs w:val="32"/>
              </w:rPr>
              <w:t>Entry Terms &amp;</w:t>
            </w:r>
          </w:p>
          <w:p w14:paraId="4A723103" w14:textId="77777777" w:rsidR="004A461B" w:rsidRDefault="00941F2E">
            <w:pPr>
              <w:pStyle w:val="Subtitle"/>
              <w:tabs>
                <w:tab w:val="left" w:pos="2520"/>
              </w:tabs>
              <w:rPr>
                <w:rFonts w:ascii="Calibri" w:hAnsi="Calibri"/>
              </w:rPr>
            </w:pPr>
            <w:r>
              <w:rPr>
                <w:rFonts w:ascii="Calibri" w:hAnsi="Calibri" w:cs="Century Gothic"/>
                <w:color w:val="0D0D0D"/>
                <w:sz w:val="32"/>
                <w:szCs w:val="32"/>
              </w:rPr>
              <w:t>Conditions</w:t>
            </w:r>
          </w:p>
          <w:p w14:paraId="19CF174F" w14:textId="77777777" w:rsidR="004A461B" w:rsidRDefault="004A461B">
            <w:pPr>
              <w:rPr>
                <w:rFonts w:ascii="Calibri" w:hAnsi="Calibri"/>
              </w:rPr>
            </w:pPr>
          </w:p>
        </w:tc>
        <w:tc>
          <w:tcPr>
            <w:tcW w:w="8517" w:type="dxa"/>
            <w:tcBorders>
              <w:top w:val="nil"/>
            </w:tcBorders>
          </w:tcPr>
          <w:p w14:paraId="38BDF5A9" w14:textId="77777777" w:rsidR="004A461B" w:rsidRDefault="00941F2E">
            <w:pPr>
              <w:pStyle w:val="Subtitle"/>
              <w:numPr>
                <w:ilvl w:val="0"/>
                <w:numId w:val="3"/>
              </w:num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cs="Century Gothic"/>
                <w:bCs/>
                <w:sz w:val="22"/>
                <w:szCs w:val="22"/>
              </w:rPr>
              <w:t xml:space="preserve">All </w:t>
            </w:r>
            <w:r>
              <w:rPr>
                <w:rFonts w:ascii="Calibri" w:hAnsi="Calibri" w:cs="Century Gothic"/>
                <w:bCs/>
                <w:color w:val="1D1B11"/>
                <w:sz w:val="22"/>
                <w:szCs w:val="22"/>
              </w:rPr>
              <w:t xml:space="preserve">competitors must be full members of the Judo Federation of Australia or an IJF affiliated body with evidence of current membership. </w:t>
            </w:r>
          </w:p>
          <w:p w14:paraId="6A862491" w14:textId="77777777" w:rsidR="004A461B" w:rsidRDefault="00941F2E">
            <w:pPr>
              <w:pStyle w:val="Subtitle"/>
              <w:numPr>
                <w:ilvl w:val="0"/>
                <w:numId w:val="3"/>
              </w:num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cs="Century Gothic"/>
                <w:bCs/>
                <w:color w:val="1D1B11"/>
                <w:sz w:val="22"/>
                <w:szCs w:val="22"/>
              </w:rPr>
              <w:t>Female players MUST wear a white, round neck T-shirt.</w:t>
            </w:r>
          </w:p>
          <w:p w14:paraId="3735B627" w14:textId="77777777" w:rsidR="004A461B" w:rsidRDefault="00941F2E">
            <w:pPr>
              <w:pStyle w:val="Subtitle"/>
              <w:numPr>
                <w:ilvl w:val="0"/>
                <w:numId w:val="3"/>
              </w:num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cs="Century Gothic"/>
                <w:bCs/>
                <w:color w:val="1D1B11"/>
                <w:sz w:val="22"/>
                <w:szCs w:val="22"/>
              </w:rPr>
              <w:t>Players must bring a white gi. Blue gi can be worn if called up second but is not required.</w:t>
            </w:r>
          </w:p>
          <w:p w14:paraId="2299CA17" w14:textId="77777777" w:rsidR="004A461B" w:rsidRDefault="00941F2E">
            <w:pPr>
              <w:pStyle w:val="Subtitle"/>
              <w:numPr>
                <w:ilvl w:val="0"/>
                <w:numId w:val="3"/>
              </w:num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cs="Century Gothic"/>
                <w:bCs/>
                <w:color w:val="1D1B11"/>
                <w:sz w:val="22"/>
                <w:szCs w:val="22"/>
              </w:rPr>
              <w:t xml:space="preserve">Competition runs to JFA Sporting code. Onus remains on coaches and parents to inform officials of issues regarding matching on the day. </w:t>
            </w:r>
          </w:p>
          <w:p w14:paraId="00EA989F" w14:textId="77777777" w:rsidR="004A461B" w:rsidRDefault="00941F2E">
            <w:pPr>
              <w:pStyle w:val="Subtitle"/>
              <w:numPr>
                <w:ilvl w:val="0"/>
                <w:numId w:val="3"/>
              </w:num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cs="Century Gothic"/>
                <w:bCs/>
                <w:color w:val="1D1B11"/>
                <w:sz w:val="22"/>
                <w:szCs w:val="22"/>
              </w:rPr>
              <w:t xml:space="preserve">Volunteers, participants and parents/guardians must inform officials of </w:t>
            </w:r>
            <w:r>
              <w:rPr>
                <w:rFonts w:ascii="Calibri" w:hAnsi="Calibri" w:cs="Century Gothic"/>
                <w:bCs/>
                <w:color w:val="1D1B11"/>
                <w:sz w:val="22"/>
                <w:szCs w:val="22"/>
                <w:u w:val="single"/>
              </w:rPr>
              <w:t>anything</w:t>
            </w:r>
            <w:r>
              <w:rPr>
                <w:rFonts w:ascii="Calibri" w:hAnsi="Calibri" w:cs="Century Gothic"/>
                <w:bCs/>
                <w:color w:val="1D1B11"/>
                <w:sz w:val="22"/>
                <w:szCs w:val="22"/>
              </w:rPr>
              <w:t xml:space="preserve"> that may put themselves or others at risk </w:t>
            </w:r>
            <w:r>
              <w:rPr>
                <w:rFonts w:ascii="Calibri" w:hAnsi="Calibri" w:cs="Century Gothic"/>
                <w:bCs/>
                <w:color w:val="1D1B11"/>
                <w:sz w:val="22"/>
                <w:szCs w:val="22"/>
                <w:u w:val="single"/>
              </w:rPr>
              <w:t>and</w:t>
            </w:r>
            <w:r>
              <w:rPr>
                <w:rFonts w:ascii="Calibri" w:hAnsi="Calibri" w:cs="Century Gothic"/>
                <w:bCs/>
                <w:color w:val="1D1B11"/>
                <w:sz w:val="22"/>
                <w:szCs w:val="22"/>
              </w:rPr>
              <w:t xml:space="preserve"> acknowledge that judo is a contact sport with inherent risks </w:t>
            </w:r>
            <w:r>
              <w:rPr>
                <w:rFonts w:ascii="Calibri" w:hAnsi="Calibri" w:cs="Century Gothic"/>
                <w:bCs/>
                <w:color w:val="1D1B11"/>
                <w:sz w:val="22"/>
                <w:szCs w:val="22"/>
                <w:u w:val="single"/>
              </w:rPr>
              <w:t>and</w:t>
            </w:r>
            <w:r>
              <w:rPr>
                <w:rFonts w:ascii="Calibri" w:hAnsi="Calibri" w:cs="Century Gothic"/>
                <w:bCs/>
                <w:color w:val="1D1B11"/>
                <w:sz w:val="22"/>
                <w:szCs w:val="22"/>
              </w:rPr>
              <w:t xml:space="preserve"> fully and totally indemnify the organizers, volunteers and officials in the case of any injury or illness that is not covered by statutory legal rights, including death, regardless of the cause or contributing factors.  </w:t>
            </w:r>
          </w:p>
          <w:p w14:paraId="42EDAB15" w14:textId="77777777" w:rsidR="004A461B" w:rsidRDefault="00941F2E">
            <w:pPr>
              <w:pStyle w:val="Subtitle"/>
              <w:numPr>
                <w:ilvl w:val="0"/>
                <w:numId w:val="3"/>
              </w:num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cs="Century Gothic"/>
                <w:bCs/>
                <w:color w:val="1D1B11"/>
                <w:sz w:val="22"/>
                <w:szCs w:val="22"/>
              </w:rPr>
              <w:t>Whilst provision of a medical certificate may be considered, there is no obligation to refund fees.</w:t>
            </w:r>
          </w:p>
          <w:p w14:paraId="32C91B9F" w14:textId="77777777" w:rsidR="004A461B" w:rsidRDefault="00941F2E">
            <w:pPr>
              <w:pStyle w:val="Subtitle"/>
              <w:numPr>
                <w:ilvl w:val="0"/>
                <w:numId w:val="3"/>
              </w:num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cs="Century Gothic"/>
                <w:bCs/>
                <w:color w:val="1D1B11"/>
                <w:sz w:val="22"/>
                <w:szCs w:val="22"/>
              </w:rPr>
              <w:t>Event entry is conditional upon and taken to mean acceptance of these terms &amp; conditions as a legal and binding contract with all players, parents/carers and their heirs. If any part of this contract is not enforceable under law it is acknowledged that all other parts continue to apply.</w:t>
            </w:r>
          </w:p>
        </w:tc>
      </w:tr>
    </w:tbl>
    <w:p w14:paraId="68082575" w14:textId="77777777" w:rsidR="004A461B" w:rsidRDefault="004A461B">
      <w:pPr>
        <w:rPr>
          <w:rFonts w:ascii="Arial" w:hAnsi="Arial" w:cs="Arial"/>
          <w:sz w:val="14"/>
          <w:szCs w:val="14"/>
        </w:rPr>
      </w:pPr>
    </w:p>
    <w:p w14:paraId="1B91F583" w14:textId="77777777" w:rsidR="004A461B" w:rsidRDefault="00941F2E">
      <w:pPr>
        <w:rPr>
          <w:rFonts w:ascii="Arial" w:hAnsi="Arial" w:cs="Arial"/>
          <w:sz w:val="14"/>
          <w:szCs w:val="14"/>
        </w:rPr>
      </w:pPr>
      <w:r>
        <w:rPr>
          <w:rFonts w:ascii="Arial" w:hAnsi="Arial" w:cs="Arial"/>
          <w:sz w:val="14"/>
          <w:szCs w:val="14"/>
        </w:rPr>
        <w:t>*All information and concepts associated with this event are copyright © to Ken McKenzie 2008-2020, including the teams event, demonstration cup and intermediate event formats, and cannot be used without written permission of Ken McKenzie as the intellectual and document property owner.</w:t>
      </w:r>
    </w:p>
    <w:p w14:paraId="49846DAB" w14:textId="77777777" w:rsidR="004A461B" w:rsidRDefault="004A461B">
      <w:pPr>
        <w:rPr>
          <w:rFonts w:ascii="Arial" w:hAnsi="Arial" w:cs="Arial"/>
          <w:sz w:val="14"/>
          <w:szCs w:val="14"/>
        </w:rPr>
      </w:pPr>
    </w:p>
    <w:p w14:paraId="7870131B" w14:textId="77777777" w:rsidR="004A461B" w:rsidRDefault="00941F2E">
      <w:pPr>
        <w:pStyle w:val="NoSpacing"/>
        <w:spacing w:line="360" w:lineRule="auto"/>
        <w:rPr>
          <w:rFonts w:ascii="Century Gothic" w:hAnsi="Century Gothic" w:cs="Century Gothic"/>
          <w:b/>
          <w:color w:val="1D1B11"/>
          <w:sz w:val="18"/>
          <w:szCs w:val="18"/>
        </w:rPr>
      </w:pPr>
      <w:r>
        <w:rPr>
          <w:rFonts w:ascii="Century Gothic" w:hAnsi="Century Gothic" w:cs="Century Gothic"/>
          <w:b/>
          <w:sz w:val="18"/>
          <w:szCs w:val="18"/>
        </w:rPr>
        <w:t xml:space="preserve">MORE INFORMATION: </w:t>
      </w:r>
      <w:r>
        <w:rPr>
          <w:rFonts w:ascii="Century Gothic" w:hAnsi="Century Gothic" w:cs="Century Gothic"/>
          <w:b/>
          <w:color w:val="FF0000"/>
          <w:sz w:val="18"/>
          <w:szCs w:val="18"/>
        </w:rPr>
        <w:t xml:space="preserve">Ken: 0421343626 </w:t>
      </w:r>
      <w:r>
        <w:rPr>
          <w:rFonts w:ascii="Century Gothic" w:hAnsi="Century Gothic" w:cs="Century Gothic"/>
          <w:b/>
          <w:sz w:val="18"/>
          <w:szCs w:val="18"/>
        </w:rPr>
        <w:t xml:space="preserve">e: </w:t>
      </w:r>
      <w:hyperlink r:id="rId10">
        <w:r>
          <w:rPr>
            <w:rStyle w:val="Hyperlink"/>
            <w:rFonts w:ascii="Century Gothic" w:hAnsi="Century Gothic" w:cs="Century Gothic"/>
            <w:sz w:val="18"/>
            <w:szCs w:val="18"/>
          </w:rPr>
          <w:t>kenmckenzie626@yahoo.com.au</w:t>
        </w:r>
      </w:hyperlink>
      <w:r>
        <w:rPr>
          <w:rFonts w:ascii="Century Gothic" w:hAnsi="Century Gothic" w:cs="Century Gothic"/>
          <w:color w:val="0000FF"/>
          <w:sz w:val="18"/>
          <w:szCs w:val="18"/>
        </w:rPr>
        <w:t xml:space="preserve"> </w:t>
      </w:r>
      <w:r>
        <w:rPr>
          <w:rFonts w:ascii="Century Gothic" w:hAnsi="Century Gothic" w:cs="Century Gothic"/>
          <w:b/>
          <w:color w:val="FF0000"/>
          <w:sz w:val="18"/>
          <w:szCs w:val="18"/>
        </w:rPr>
        <w:t>Noi: 0401027019</w:t>
      </w:r>
      <w:r>
        <w:rPr>
          <w:rFonts w:ascii="Century Gothic" w:hAnsi="Century Gothic" w:cs="Century Gothic"/>
          <w:b/>
          <w:color w:val="1D1B11"/>
          <w:sz w:val="18"/>
          <w:szCs w:val="18"/>
        </w:rPr>
        <w:t xml:space="preserve"> e:</w:t>
      </w:r>
      <w:r>
        <w:rPr>
          <w:rFonts w:ascii="Century Gothic" w:hAnsi="Century Gothic" w:cs="Century Gothic"/>
          <w:color w:val="0000FF"/>
          <w:sz w:val="18"/>
          <w:szCs w:val="18"/>
        </w:rPr>
        <w:t xml:space="preserve"> pthitiporn@yahoo.com</w:t>
      </w:r>
      <w:r>
        <w:br w:type="page"/>
      </w:r>
    </w:p>
    <w:p w14:paraId="7E99F8C7" w14:textId="77777777" w:rsidR="004A461B" w:rsidRDefault="00941F2E">
      <w:pPr>
        <w:jc w:val="center"/>
        <w:rPr>
          <w:rFonts w:ascii="Century Gothic" w:hAnsi="Century Gothic" w:cs="Century Gothic"/>
          <w:b/>
        </w:rPr>
      </w:pPr>
      <w:r>
        <w:rPr>
          <w:rFonts w:ascii="Century Gothic" w:hAnsi="Century Gothic" w:cs="Century Gothic"/>
          <w:b/>
        </w:rPr>
        <w:lastRenderedPageBreak/>
        <w:t>Judo Federation of Australia Tournament Age and Weight Groups</w:t>
      </w:r>
    </w:p>
    <w:p w14:paraId="73E9E1CD" w14:textId="77777777" w:rsidR="004A461B" w:rsidRDefault="004A461B">
      <w:pPr>
        <w:jc w:val="center"/>
      </w:pPr>
    </w:p>
    <w:p w14:paraId="6E886AE2" w14:textId="77777777" w:rsidR="004A461B" w:rsidRDefault="004A461B">
      <w:pPr>
        <w:ind w:left="1843" w:hanging="1843"/>
        <w:rPr>
          <w:rFonts w:ascii="Arial" w:hAnsi="Arial" w:cs="Arial"/>
          <w:b/>
          <w:color w:val="FF0000"/>
          <w:sz w:val="2"/>
          <w:szCs w:val="2"/>
        </w:rPr>
      </w:pPr>
    </w:p>
    <w:p w14:paraId="02795239" w14:textId="77777777" w:rsidR="004A461B" w:rsidRDefault="00941F2E">
      <w:pPr>
        <w:ind w:left="1843" w:hanging="1843"/>
      </w:pPr>
      <w:r>
        <w:rPr>
          <w:rFonts w:ascii="Arial" w:hAnsi="Arial" w:cs="Arial"/>
          <w:b/>
          <w:color w:val="FF0000"/>
          <w:sz w:val="20"/>
          <w:szCs w:val="20"/>
        </w:rPr>
        <w:t xml:space="preserve">PLEASE NOTE:      </w:t>
      </w:r>
      <w:r>
        <w:rPr>
          <w:rFonts w:ascii="Arial" w:hAnsi="Arial" w:cs="Arial"/>
          <w:bCs/>
          <w:sz w:val="20"/>
          <w:szCs w:val="20"/>
        </w:rPr>
        <w:t>Separate Intermediate (Orange/Green), Advanced (Blue/Brown), Masters Divisions (30yrs +) and Special Needs can be formed IF enough competitor entries are received. If this occurs, lower grade players can also fight in higher grade divisions as an Extra Division</w:t>
      </w:r>
    </w:p>
    <w:tbl>
      <w:tblPr>
        <w:tblW w:w="11023" w:type="dxa"/>
        <w:tblLayout w:type="fixed"/>
        <w:tblLook w:val="0000" w:firstRow="0" w:lastRow="0" w:firstColumn="0" w:lastColumn="0" w:noHBand="0" w:noVBand="0"/>
      </w:tblPr>
      <w:tblGrid>
        <w:gridCol w:w="1809"/>
        <w:gridCol w:w="3120"/>
        <w:gridCol w:w="2835"/>
        <w:gridCol w:w="3259"/>
      </w:tblGrid>
      <w:tr w:rsidR="004A461B" w14:paraId="208B2604" w14:textId="77777777">
        <w:trPr>
          <w:trHeight w:val="93"/>
        </w:trPr>
        <w:tc>
          <w:tcPr>
            <w:tcW w:w="1808" w:type="dxa"/>
            <w:tcBorders>
              <w:top w:val="single" w:sz="4" w:space="0" w:color="000000"/>
              <w:left w:val="single" w:sz="4" w:space="0" w:color="000000"/>
              <w:bottom w:val="single" w:sz="4" w:space="0" w:color="000000"/>
              <w:right w:val="single" w:sz="4" w:space="0" w:color="000000"/>
            </w:tcBorders>
          </w:tcPr>
          <w:p w14:paraId="0353FA66" w14:textId="77777777" w:rsidR="004A461B" w:rsidRDefault="00941F2E">
            <w:pPr>
              <w:pStyle w:val="Default"/>
              <w:widowControl w:val="0"/>
              <w:spacing w:line="360" w:lineRule="auto"/>
            </w:pPr>
            <w:r>
              <w:rPr>
                <w:rFonts w:ascii="Century Gothic" w:hAnsi="Century Gothic" w:cs="Century Gothic"/>
                <w:b/>
                <w:bCs/>
                <w:sz w:val="20"/>
                <w:szCs w:val="20"/>
              </w:rPr>
              <w:t xml:space="preserve">Division </w:t>
            </w:r>
          </w:p>
        </w:tc>
        <w:tc>
          <w:tcPr>
            <w:tcW w:w="3120" w:type="dxa"/>
            <w:tcBorders>
              <w:top w:val="single" w:sz="4" w:space="0" w:color="000000"/>
              <w:left w:val="single" w:sz="4" w:space="0" w:color="000000"/>
              <w:bottom w:val="single" w:sz="4" w:space="0" w:color="000000"/>
              <w:right w:val="single" w:sz="4" w:space="0" w:color="000000"/>
            </w:tcBorders>
          </w:tcPr>
          <w:p w14:paraId="47B9DC8B" w14:textId="77777777" w:rsidR="004A461B" w:rsidRDefault="00941F2E">
            <w:pPr>
              <w:pStyle w:val="Default"/>
              <w:widowControl w:val="0"/>
              <w:spacing w:line="360" w:lineRule="auto"/>
            </w:pPr>
            <w:r>
              <w:rPr>
                <w:rFonts w:ascii="Century Gothic" w:hAnsi="Century Gothic" w:cs="Century Gothic"/>
                <w:b/>
                <w:bCs/>
                <w:sz w:val="20"/>
                <w:szCs w:val="20"/>
              </w:rPr>
              <w:t xml:space="preserve">Age  </w:t>
            </w:r>
          </w:p>
        </w:tc>
        <w:tc>
          <w:tcPr>
            <w:tcW w:w="2835" w:type="dxa"/>
            <w:tcBorders>
              <w:top w:val="single" w:sz="4" w:space="0" w:color="000000"/>
              <w:left w:val="single" w:sz="4" w:space="0" w:color="000000"/>
              <w:bottom w:val="single" w:sz="4" w:space="0" w:color="000000"/>
              <w:right w:val="single" w:sz="4" w:space="0" w:color="000000"/>
            </w:tcBorders>
          </w:tcPr>
          <w:p w14:paraId="404EA7E5" w14:textId="77777777" w:rsidR="004A461B" w:rsidRDefault="00941F2E">
            <w:pPr>
              <w:pStyle w:val="Default"/>
              <w:widowControl w:val="0"/>
              <w:spacing w:line="360" w:lineRule="auto"/>
            </w:pPr>
            <w:r>
              <w:rPr>
                <w:rFonts w:ascii="Century Gothic" w:hAnsi="Century Gothic" w:cs="Century Gothic"/>
                <w:b/>
                <w:bCs/>
                <w:sz w:val="20"/>
                <w:szCs w:val="20"/>
              </w:rPr>
              <w:t>Grades</w:t>
            </w:r>
          </w:p>
        </w:tc>
        <w:tc>
          <w:tcPr>
            <w:tcW w:w="3259" w:type="dxa"/>
            <w:tcBorders>
              <w:top w:val="single" w:sz="4" w:space="0" w:color="000000"/>
              <w:left w:val="single" w:sz="4" w:space="0" w:color="000000"/>
              <w:bottom w:val="single" w:sz="4" w:space="0" w:color="000000"/>
              <w:right w:val="single" w:sz="4" w:space="0" w:color="000000"/>
            </w:tcBorders>
          </w:tcPr>
          <w:p w14:paraId="248BC181" w14:textId="77777777" w:rsidR="004A461B" w:rsidRDefault="00941F2E">
            <w:pPr>
              <w:pStyle w:val="Default"/>
              <w:widowControl w:val="0"/>
              <w:spacing w:line="360" w:lineRule="auto"/>
            </w:pPr>
            <w:r>
              <w:rPr>
                <w:rFonts w:ascii="Century Gothic" w:hAnsi="Century Gothic" w:cs="Century Gothic"/>
                <w:b/>
                <w:bCs/>
                <w:sz w:val="20"/>
                <w:szCs w:val="20"/>
              </w:rPr>
              <w:t xml:space="preserve">Categories </w:t>
            </w:r>
          </w:p>
        </w:tc>
      </w:tr>
      <w:tr w:rsidR="004A461B" w14:paraId="2C91BC65" w14:textId="77777777">
        <w:trPr>
          <w:trHeight w:val="937"/>
        </w:trPr>
        <w:tc>
          <w:tcPr>
            <w:tcW w:w="1808" w:type="dxa"/>
            <w:tcBorders>
              <w:top w:val="single" w:sz="4" w:space="0" w:color="000000"/>
              <w:left w:val="single" w:sz="4" w:space="0" w:color="000000"/>
              <w:bottom w:val="single" w:sz="4" w:space="0" w:color="000000"/>
              <w:right w:val="single" w:sz="4" w:space="0" w:color="000000"/>
            </w:tcBorders>
          </w:tcPr>
          <w:p w14:paraId="153E2B1E" w14:textId="77777777" w:rsidR="004A461B" w:rsidRDefault="00941F2E">
            <w:pPr>
              <w:pStyle w:val="Default"/>
              <w:widowControl w:val="0"/>
              <w:spacing w:line="360" w:lineRule="auto"/>
            </w:pPr>
            <w:r>
              <w:rPr>
                <w:rFonts w:ascii="Century Gothic" w:hAnsi="Century Gothic" w:cs="Century Gothic"/>
                <w:b/>
                <w:sz w:val="20"/>
                <w:szCs w:val="20"/>
              </w:rPr>
              <w:t xml:space="preserve">Sub-Junior Boys </w:t>
            </w:r>
          </w:p>
          <w:p w14:paraId="0D08D234" w14:textId="77777777" w:rsidR="004A461B" w:rsidRDefault="00941F2E">
            <w:pPr>
              <w:pStyle w:val="Default"/>
              <w:widowControl w:val="0"/>
              <w:spacing w:line="360" w:lineRule="auto"/>
            </w:pPr>
            <w:r>
              <w:rPr>
                <w:rFonts w:ascii="Century Gothic" w:hAnsi="Century Gothic" w:cs="Century Gothic"/>
                <w:b/>
                <w:color w:val="FF0000"/>
                <w:sz w:val="20"/>
                <w:szCs w:val="20"/>
              </w:rPr>
              <w:t>6 – 8 yrs old THIS YEAR</w:t>
            </w:r>
          </w:p>
        </w:tc>
        <w:tc>
          <w:tcPr>
            <w:tcW w:w="3120" w:type="dxa"/>
            <w:tcBorders>
              <w:top w:val="single" w:sz="4" w:space="0" w:color="000000"/>
              <w:left w:val="single" w:sz="4" w:space="0" w:color="000000"/>
              <w:bottom w:val="single" w:sz="4" w:space="0" w:color="000000"/>
              <w:right w:val="single" w:sz="4" w:space="0" w:color="000000"/>
            </w:tcBorders>
          </w:tcPr>
          <w:p w14:paraId="2674C020" w14:textId="77777777" w:rsidR="004A461B" w:rsidRDefault="00941F2E">
            <w:pPr>
              <w:pStyle w:val="Default"/>
              <w:widowControl w:val="0"/>
              <w:spacing w:line="360" w:lineRule="auto"/>
            </w:pPr>
            <w:r>
              <w:rPr>
                <w:rFonts w:ascii="Century Gothic" w:hAnsi="Century Gothic" w:cs="Century Gothic"/>
                <w:sz w:val="20"/>
                <w:szCs w:val="20"/>
              </w:rPr>
              <w:t xml:space="preserve">Must, as a minimum, turn 6yrs and not turn 9 years in this calendar year </w:t>
            </w:r>
          </w:p>
        </w:tc>
        <w:tc>
          <w:tcPr>
            <w:tcW w:w="2835" w:type="dxa"/>
            <w:tcBorders>
              <w:top w:val="single" w:sz="4" w:space="0" w:color="000000"/>
              <w:left w:val="single" w:sz="4" w:space="0" w:color="000000"/>
              <w:bottom w:val="single" w:sz="4" w:space="0" w:color="000000"/>
              <w:right w:val="single" w:sz="4" w:space="0" w:color="000000"/>
            </w:tcBorders>
          </w:tcPr>
          <w:p w14:paraId="67FB5E0B" w14:textId="77777777" w:rsidR="004A461B" w:rsidRDefault="00941F2E">
            <w:pPr>
              <w:pStyle w:val="yiv1665077269msonormal"/>
              <w:widowControl w:val="0"/>
            </w:pPr>
            <w:r>
              <w:rPr>
                <w:rFonts w:ascii="Century Gothic" w:hAnsi="Century Gothic" w:cs="Century Gothic"/>
                <w:b/>
                <w:sz w:val="20"/>
                <w:szCs w:val="20"/>
              </w:rPr>
              <w:t>NOVICE</w:t>
            </w:r>
            <w:r>
              <w:rPr>
                <w:rFonts w:ascii="Century Gothic" w:hAnsi="Century Gothic" w:cs="Century Gothic"/>
                <w:sz w:val="20"/>
                <w:szCs w:val="20"/>
              </w:rPr>
              <w:t>: White-Yellow or White-Yellow Black Tip</w:t>
            </w:r>
          </w:p>
          <w:p w14:paraId="3153C4B5" w14:textId="77777777" w:rsidR="004A461B" w:rsidRDefault="00941F2E">
            <w:pPr>
              <w:pStyle w:val="yiv1665077269msonormal"/>
              <w:widowControl w:val="0"/>
            </w:pPr>
            <w:r>
              <w:rPr>
                <w:rFonts w:ascii="Century Gothic" w:hAnsi="Century Gothic" w:cs="Century Gothic"/>
                <w:b/>
                <w:sz w:val="20"/>
                <w:szCs w:val="20"/>
              </w:rPr>
              <w:t>FULL COMP</w:t>
            </w:r>
            <w:r>
              <w:rPr>
                <w:rFonts w:ascii="Century Gothic" w:hAnsi="Century Gothic" w:cs="Century Gothic"/>
                <w:sz w:val="20"/>
                <w:szCs w:val="20"/>
              </w:rPr>
              <w:t xml:space="preserve">: Yellow belt </w:t>
            </w:r>
          </w:p>
        </w:tc>
        <w:tc>
          <w:tcPr>
            <w:tcW w:w="3259" w:type="dxa"/>
            <w:tcBorders>
              <w:top w:val="single" w:sz="4" w:space="0" w:color="000000"/>
              <w:left w:val="single" w:sz="4" w:space="0" w:color="000000"/>
              <w:bottom w:val="single" w:sz="4" w:space="0" w:color="000000"/>
              <w:right w:val="single" w:sz="4" w:space="0" w:color="000000"/>
            </w:tcBorders>
          </w:tcPr>
          <w:p w14:paraId="75AE1F21" w14:textId="77777777" w:rsidR="004A461B" w:rsidRDefault="00941F2E">
            <w:pPr>
              <w:pStyle w:val="yiv1665077269msonormal"/>
              <w:widowControl w:val="0"/>
            </w:pPr>
            <w:r>
              <w:rPr>
                <w:rFonts w:ascii="Century Gothic" w:hAnsi="Century Gothic" w:cs="Century Gothic"/>
                <w:sz w:val="20"/>
                <w:szCs w:val="20"/>
              </w:rPr>
              <w:t>Boys: U21, U24, U27, U30, U34, U38, U42 and O42</w:t>
            </w:r>
          </w:p>
          <w:p w14:paraId="33ED2ADA" w14:textId="77777777" w:rsidR="004A461B" w:rsidRDefault="004A461B">
            <w:pPr>
              <w:pStyle w:val="yiv1665077269msonormal"/>
              <w:widowControl w:val="0"/>
              <w:rPr>
                <w:rFonts w:ascii="Century Gothic" w:hAnsi="Century Gothic" w:cs="Century Gothic"/>
                <w:sz w:val="20"/>
                <w:szCs w:val="20"/>
              </w:rPr>
            </w:pPr>
          </w:p>
        </w:tc>
      </w:tr>
      <w:tr w:rsidR="004A461B" w14:paraId="5B0C84A2" w14:textId="77777777">
        <w:trPr>
          <w:trHeight w:val="937"/>
        </w:trPr>
        <w:tc>
          <w:tcPr>
            <w:tcW w:w="1808" w:type="dxa"/>
            <w:tcBorders>
              <w:top w:val="single" w:sz="4" w:space="0" w:color="000000"/>
              <w:left w:val="single" w:sz="4" w:space="0" w:color="000000"/>
              <w:bottom w:val="single" w:sz="4" w:space="0" w:color="000000"/>
              <w:right w:val="single" w:sz="4" w:space="0" w:color="000000"/>
            </w:tcBorders>
          </w:tcPr>
          <w:p w14:paraId="6DF5484E" w14:textId="77777777" w:rsidR="004A461B" w:rsidRDefault="00941F2E">
            <w:pPr>
              <w:pStyle w:val="Default"/>
              <w:widowControl w:val="0"/>
              <w:spacing w:line="360" w:lineRule="auto"/>
            </w:pPr>
            <w:r>
              <w:rPr>
                <w:rFonts w:ascii="Century Gothic" w:hAnsi="Century Gothic" w:cs="Century Gothic"/>
                <w:b/>
                <w:sz w:val="20"/>
                <w:szCs w:val="20"/>
              </w:rPr>
              <w:t>Sub-Junior Girls</w:t>
            </w:r>
          </w:p>
          <w:p w14:paraId="75E3BB77" w14:textId="77777777" w:rsidR="004A461B" w:rsidRDefault="00941F2E">
            <w:pPr>
              <w:pStyle w:val="Default"/>
              <w:widowControl w:val="0"/>
              <w:spacing w:line="360" w:lineRule="auto"/>
            </w:pPr>
            <w:r>
              <w:rPr>
                <w:rFonts w:ascii="Century Gothic" w:hAnsi="Century Gothic" w:cs="Century Gothic"/>
                <w:b/>
                <w:color w:val="FF0000"/>
                <w:sz w:val="20"/>
                <w:szCs w:val="20"/>
              </w:rPr>
              <w:t>6 – 8 yrs old THIS YEAR</w:t>
            </w:r>
          </w:p>
        </w:tc>
        <w:tc>
          <w:tcPr>
            <w:tcW w:w="3120" w:type="dxa"/>
            <w:tcBorders>
              <w:top w:val="single" w:sz="4" w:space="0" w:color="000000"/>
              <w:left w:val="single" w:sz="4" w:space="0" w:color="000000"/>
              <w:bottom w:val="single" w:sz="4" w:space="0" w:color="000000"/>
              <w:right w:val="single" w:sz="4" w:space="0" w:color="000000"/>
            </w:tcBorders>
          </w:tcPr>
          <w:p w14:paraId="3C9BAA0F" w14:textId="77777777" w:rsidR="004A461B" w:rsidRDefault="00941F2E">
            <w:pPr>
              <w:pStyle w:val="Default"/>
              <w:widowControl w:val="0"/>
              <w:spacing w:line="360" w:lineRule="auto"/>
            </w:pPr>
            <w:r>
              <w:rPr>
                <w:rFonts w:ascii="Century Gothic" w:hAnsi="Century Gothic" w:cs="Century Gothic"/>
                <w:sz w:val="20"/>
                <w:szCs w:val="20"/>
              </w:rPr>
              <w:t xml:space="preserve">Must, as a minimum, turn 6yrs and not turn 9 years in this calendar year </w:t>
            </w:r>
          </w:p>
        </w:tc>
        <w:tc>
          <w:tcPr>
            <w:tcW w:w="2835" w:type="dxa"/>
            <w:tcBorders>
              <w:top w:val="single" w:sz="4" w:space="0" w:color="000000"/>
              <w:left w:val="single" w:sz="4" w:space="0" w:color="000000"/>
              <w:bottom w:val="single" w:sz="4" w:space="0" w:color="000000"/>
              <w:right w:val="single" w:sz="4" w:space="0" w:color="000000"/>
            </w:tcBorders>
          </w:tcPr>
          <w:p w14:paraId="3AD7D598" w14:textId="77777777" w:rsidR="004A461B" w:rsidRDefault="004A461B">
            <w:pPr>
              <w:pStyle w:val="yiv1665077269msonormal"/>
              <w:widowControl w:val="0"/>
              <w:snapToGrid w:val="0"/>
              <w:rPr>
                <w:rFonts w:ascii="Century Gothic" w:hAnsi="Century Gothic" w:cs="Century Gothic"/>
                <w:sz w:val="4"/>
                <w:szCs w:val="4"/>
              </w:rPr>
            </w:pPr>
          </w:p>
          <w:p w14:paraId="052A0163" w14:textId="77777777" w:rsidR="004A461B" w:rsidRDefault="00941F2E">
            <w:pPr>
              <w:pStyle w:val="yiv1665077269msonormal"/>
              <w:widowControl w:val="0"/>
            </w:pPr>
            <w:r>
              <w:rPr>
                <w:rFonts w:ascii="Century Gothic" w:eastAsia="Century Gothic" w:hAnsi="Century Gothic" w:cs="Century Gothic"/>
                <w:sz w:val="20"/>
                <w:szCs w:val="20"/>
              </w:rPr>
              <w:t xml:space="preserve">         </w:t>
            </w:r>
            <w:r>
              <w:rPr>
                <w:rFonts w:ascii="Century Gothic" w:hAnsi="Century Gothic" w:cs="Century Gothic"/>
                <w:sz w:val="20"/>
                <w:szCs w:val="20"/>
              </w:rPr>
              <w:t>As Above</w:t>
            </w:r>
          </w:p>
        </w:tc>
        <w:tc>
          <w:tcPr>
            <w:tcW w:w="3259" w:type="dxa"/>
            <w:tcBorders>
              <w:top w:val="single" w:sz="4" w:space="0" w:color="000000"/>
              <w:left w:val="single" w:sz="4" w:space="0" w:color="000000"/>
              <w:bottom w:val="single" w:sz="4" w:space="0" w:color="000000"/>
              <w:right w:val="single" w:sz="4" w:space="0" w:color="000000"/>
            </w:tcBorders>
          </w:tcPr>
          <w:p w14:paraId="3783EC49" w14:textId="77777777" w:rsidR="004A461B" w:rsidRDefault="00941F2E">
            <w:pPr>
              <w:pStyle w:val="yiv1665077269msonormal"/>
              <w:widowControl w:val="0"/>
            </w:pPr>
            <w:r>
              <w:rPr>
                <w:rFonts w:ascii="Century Gothic" w:hAnsi="Century Gothic" w:cs="Century Gothic"/>
                <w:sz w:val="20"/>
                <w:szCs w:val="20"/>
              </w:rPr>
              <w:t>Girls: U20, U23, U26, U29, U32, U36, U40 and O40</w:t>
            </w:r>
          </w:p>
        </w:tc>
      </w:tr>
      <w:tr w:rsidR="004A461B" w14:paraId="5B051939" w14:textId="77777777">
        <w:trPr>
          <w:trHeight w:val="937"/>
        </w:trPr>
        <w:tc>
          <w:tcPr>
            <w:tcW w:w="1808" w:type="dxa"/>
            <w:tcBorders>
              <w:top w:val="single" w:sz="4" w:space="0" w:color="000000"/>
              <w:left w:val="single" w:sz="4" w:space="0" w:color="000000"/>
              <w:bottom w:val="single" w:sz="4" w:space="0" w:color="000000"/>
              <w:right w:val="single" w:sz="4" w:space="0" w:color="000000"/>
            </w:tcBorders>
          </w:tcPr>
          <w:p w14:paraId="0A492C12" w14:textId="77777777" w:rsidR="004A461B" w:rsidRDefault="00941F2E">
            <w:pPr>
              <w:pStyle w:val="Default"/>
              <w:widowControl w:val="0"/>
              <w:spacing w:line="360" w:lineRule="auto"/>
            </w:pPr>
            <w:r>
              <w:rPr>
                <w:rFonts w:ascii="Century Gothic" w:hAnsi="Century Gothic" w:cs="Century Gothic"/>
                <w:b/>
                <w:sz w:val="20"/>
                <w:szCs w:val="20"/>
              </w:rPr>
              <w:t xml:space="preserve">Junior Boys </w:t>
            </w:r>
          </w:p>
          <w:p w14:paraId="342C73A0" w14:textId="77777777" w:rsidR="004A461B" w:rsidRDefault="00941F2E">
            <w:pPr>
              <w:pStyle w:val="Default"/>
              <w:widowControl w:val="0"/>
              <w:spacing w:line="360" w:lineRule="auto"/>
            </w:pPr>
            <w:r>
              <w:rPr>
                <w:rFonts w:ascii="Century Gothic" w:hAnsi="Century Gothic" w:cs="Century Gothic"/>
                <w:b/>
                <w:color w:val="FF0000"/>
                <w:sz w:val="20"/>
                <w:szCs w:val="20"/>
              </w:rPr>
              <w:t>9 – 11 yrs old THIS YEAR</w:t>
            </w:r>
          </w:p>
        </w:tc>
        <w:tc>
          <w:tcPr>
            <w:tcW w:w="3120" w:type="dxa"/>
            <w:tcBorders>
              <w:top w:val="single" w:sz="4" w:space="0" w:color="000000"/>
              <w:left w:val="single" w:sz="4" w:space="0" w:color="000000"/>
              <w:bottom w:val="single" w:sz="4" w:space="0" w:color="000000"/>
              <w:right w:val="single" w:sz="4" w:space="0" w:color="000000"/>
            </w:tcBorders>
          </w:tcPr>
          <w:p w14:paraId="285C86BC" w14:textId="77777777" w:rsidR="004A461B" w:rsidRDefault="00941F2E">
            <w:pPr>
              <w:pStyle w:val="Default"/>
              <w:widowControl w:val="0"/>
              <w:spacing w:line="360" w:lineRule="auto"/>
            </w:pPr>
            <w:r>
              <w:rPr>
                <w:rFonts w:ascii="Century Gothic" w:hAnsi="Century Gothic" w:cs="Century Gothic"/>
                <w:sz w:val="20"/>
                <w:szCs w:val="20"/>
              </w:rPr>
              <w:t xml:space="preserve">Must be 9yrs &amp; not turn 12 in this calendar year </w:t>
            </w:r>
          </w:p>
        </w:tc>
        <w:tc>
          <w:tcPr>
            <w:tcW w:w="2835" w:type="dxa"/>
            <w:tcBorders>
              <w:top w:val="single" w:sz="4" w:space="0" w:color="000000"/>
              <w:left w:val="single" w:sz="4" w:space="0" w:color="000000"/>
              <w:bottom w:val="single" w:sz="4" w:space="0" w:color="000000"/>
              <w:right w:val="single" w:sz="4" w:space="0" w:color="000000"/>
            </w:tcBorders>
          </w:tcPr>
          <w:p w14:paraId="00A9AA53" w14:textId="77777777" w:rsidR="004A461B" w:rsidRDefault="00941F2E">
            <w:pPr>
              <w:pStyle w:val="NoSpacing"/>
              <w:widowControl w:val="0"/>
              <w:spacing w:line="360" w:lineRule="auto"/>
            </w:pPr>
            <w:r>
              <w:rPr>
                <w:rFonts w:ascii="Century Gothic" w:hAnsi="Century Gothic" w:cs="Century Gothic"/>
                <w:b/>
                <w:sz w:val="20"/>
                <w:szCs w:val="20"/>
              </w:rPr>
              <w:t>NOVICE</w:t>
            </w:r>
            <w:r>
              <w:rPr>
                <w:rFonts w:ascii="Century Gothic" w:hAnsi="Century Gothic" w:cs="Century Gothic"/>
                <w:sz w:val="20"/>
                <w:szCs w:val="20"/>
              </w:rPr>
              <w:t>: White-Yellow to Yellow-Orange Black Tip</w:t>
            </w:r>
          </w:p>
          <w:p w14:paraId="07F7E555" w14:textId="77777777" w:rsidR="004A461B" w:rsidRDefault="00941F2E">
            <w:pPr>
              <w:pStyle w:val="Default"/>
              <w:widowControl w:val="0"/>
              <w:spacing w:line="360" w:lineRule="auto"/>
            </w:pPr>
            <w:r>
              <w:rPr>
                <w:rFonts w:ascii="Century Gothic" w:hAnsi="Century Gothic" w:cs="Century Gothic"/>
                <w:b/>
                <w:sz w:val="20"/>
                <w:szCs w:val="20"/>
              </w:rPr>
              <w:t>FULL COMP:</w:t>
            </w:r>
            <w:r>
              <w:rPr>
                <w:rFonts w:ascii="Century Gothic" w:hAnsi="Century Gothic" w:cs="Century Gothic"/>
                <w:sz w:val="20"/>
                <w:szCs w:val="20"/>
              </w:rPr>
              <w:t xml:space="preserve"> Orange +</w:t>
            </w:r>
          </w:p>
        </w:tc>
        <w:tc>
          <w:tcPr>
            <w:tcW w:w="3259" w:type="dxa"/>
            <w:tcBorders>
              <w:top w:val="single" w:sz="4" w:space="0" w:color="000000"/>
              <w:left w:val="single" w:sz="4" w:space="0" w:color="000000"/>
              <w:bottom w:val="single" w:sz="4" w:space="0" w:color="000000"/>
              <w:right w:val="single" w:sz="4" w:space="0" w:color="000000"/>
            </w:tcBorders>
          </w:tcPr>
          <w:p w14:paraId="4C25A3AE" w14:textId="77777777" w:rsidR="004A461B" w:rsidRDefault="00941F2E">
            <w:pPr>
              <w:pStyle w:val="Default"/>
              <w:widowControl w:val="0"/>
              <w:spacing w:line="360" w:lineRule="auto"/>
            </w:pPr>
            <w:r>
              <w:rPr>
                <w:rFonts w:ascii="Century Gothic" w:hAnsi="Century Gothic" w:cs="Century Gothic"/>
                <w:sz w:val="20"/>
                <w:szCs w:val="20"/>
              </w:rPr>
              <w:t>u27, u30, u34, u38, u42, u46, u50, +50 kg</w:t>
            </w:r>
          </w:p>
        </w:tc>
      </w:tr>
      <w:tr w:rsidR="004A461B" w14:paraId="6D213A9F" w14:textId="77777777">
        <w:trPr>
          <w:trHeight w:val="247"/>
        </w:trPr>
        <w:tc>
          <w:tcPr>
            <w:tcW w:w="1808" w:type="dxa"/>
            <w:tcBorders>
              <w:top w:val="single" w:sz="4" w:space="0" w:color="000000"/>
              <w:left w:val="single" w:sz="4" w:space="0" w:color="000000"/>
              <w:bottom w:val="single" w:sz="4" w:space="0" w:color="000000"/>
              <w:right w:val="single" w:sz="4" w:space="0" w:color="000000"/>
            </w:tcBorders>
          </w:tcPr>
          <w:p w14:paraId="6DA57B1E" w14:textId="77777777" w:rsidR="004A461B" w:rsidRDefault="00941F2E">
            <w:pPr>
              <w:pStyle w:val="Default"/>
              <w:widowControl w:val="0"/>
              <w:spacing w:line="360" w:lineRule="auto"/>
            </w:pPr>
            <w:r>
              <w:rPr>
                <w:rFonts w:ascii="Century Gothic" w:hAnsi="Century Gothic" w:cs="Century Gothic"/>
                <w:b/>
                <w:sz w:val="20"/>
                <w:szCs w:val="20"/>
              </w:rPr>
              <w:t xml:space="preserve">Junior Girls </w:t>
            </w:r>
          </w:p>
          <w:p w14:paraId="00711ED2" w14:textId="77777777" w:rsidR="004A461B" w:rsidRDefault="00941F2E">
            <w:pPr>
              <w:pStyle w:val="Default"/>
              <w:widowControl w:val="0"/>
              <w:spacing w:line="360" w:lineRule="auto"/>
            </w:pPr>
            <w:r>
              <w:rPr>
                <w:rFonts w:ascii="Century Gothic" w:hAnsi="Century Gothic" w:cs="Century Gothic"/>
                <w:b/>
                <w:color w:val="FF0000"/>
                <w:sz w:val="20"/>
                <w:szCs w:val="20"/>
              </w:rPr>
              <w:t>As Above</w:t>
            </w:r>
          </w:p>
        </w:tc>
        <w:tc>
          <w:tcPr>
            <w:tcW w:w="3120" w:type="dxa"/>
            <w:tcBorders>
              <w:top w:val="single" w:sz="4" w:space="0" w:color="000000"/>
              <w:left w:val="single" w:sz="4" w:space="0" w:color="000000"/>
              <w:bottom w:val="single" w:sz="4" w:space="0" w:color="000000"/>
              <w:right w:val="single" w:sz="4" w:space="0" w:color="000000"/>
            </w:tcBorders>
          </w:tcPr>
          <w:p w14:paraId="0EB80794" w14:textId="77777777" w:rsidR="004A461B" w:rsidRDefault="00941F2E">
            <w:pPr>
              <w:pStyle w:val="Default"/>
              <w:widowControl w:val="0"/>
              <w:spacing w:line="360" w:lineRule="auto"/>
            </w:pPr>
            <w:r>
              <w:rPr>
                <w:rFonts w:ascii="Century Gothic" w:hAnsi="Century Gothic" w:cs="Century Gothic"/>
                <w:sz w:val="20"/>
                <w:szCs w:val="20"/>
              </w:rPr>
              <w:t xml:space="preserve">Must be 9yrs &amp; not turn 12 in this calendar year </w:t>
            </w:r>
          </w:p>
        </w:tc>
        <w:tc>
          <w:tcPr>
            <w:tcW w:w="2835" w:type="dxa"/>
            <w:tcBorders>
              <w:top w:val="single" w:sz="4" w:space="0" w:color="000000"/>
              <w:left w:val="single" w:sz="4" w:space="0" w:color="000000"/>
              <w:bottom w:val="single" w:sz="4" w:space="0" w:color="000000"/>
              <w:right w:val="single" w:sz="4" w:space="0" w:color="000000"/>
            </w:tcBorders>
          </w:tcPr>
          <w:p w14:paraId="45076F77" w14:textId="77777777" w:rsidR="004A461B" w:rsidRDefault="004A461B">
            <w:pPr>
              <w:pStyle w:val="Default"/>
              <w:widowControl w:val="0"/>
              <w:snapToGrid w:val="0"/>
              <w:spacing w:line="360" w:lineRule="auto"/>
              <w:jc w:val="center"/>
              <w:rPr>
                <w:rFonts w:ascii="Century Gothic" w:hAnsi="Century Gothic" w:cs="Century Gothic"/>
                <w:sz w:val="4"/>
                <w:szCs w:val="4"/>
              </w:rPr>
            </w:pPr>
          </w:p>
          <w:p w14:paraId="494BFE23" w14:textId="77777777" w:rsidR="004A461B" w:rsidRDefault="004A461B">
            <w:pPr>
              <w:pStyle w:val="Default"/>
              <w:widowControl w:val="0"/>
              <w:spacing w:line="360" w:lineRule="auto"/>
              <w:jc w:val="center"/>
              <w:rPr>
                <w:rFonts w:ascii="Century Gothic" w:hAnsi="Century Gothic" w:cs="Century Gothic"/>
                <w:sz w:val="4"/>
                <w:szCs w:val="4"/>
              </w:rPr>
            </w:pPr>
          </w:p>
          <w:p w14:paraId="0361550B" w14:textId="77777777" w:rsidR="004A461B" w:rsidRDefault="004A461B">
            <w:pPr>
              <w:pStyle w:val="Default"/>
              <w:widowControl w:val="0"/>
              <w:spacing w:line="360" w:lineRule="auto"/>
              <w:jc w:val="center"/>
              <w:rPr>
                <w:rFonts w:ascii="Century Gothic" w:hAnsi="Century Gothic" w:cs="Century Gothic"/>
                <w:sz w:val="4"/>
                <w:szCs w:val="4"/>
              </w:rPr>
            </w:pPr>
          </w:p>
          <w:p w14:paraId="48082FAF" w14:textId="77777777" w:rsidR="004A461B" w:rsidRDefault="00941F2E">
            <w:pPr>
              <w:pStyle w:val="Default"/>
              <w:widowControl w:val="0"/>
              <w:spacing w:line="360" w:lineRule="auto"/>
            </w:pPr>
            <w:r>
              <w:rPr>
                <w:rFonts w:ascii="Century Gothic" w:eastAsia="Century Gothic" w:hAnsi="Century Gothic" w:cs="Century Gothic"/>
                <w:sz w:val="20"/>
                <w:szCs w:val="20"/>
              </w:rPr>
              <w:t xml:space="preserve">          </w:t>
            </w:r>
            <w:r>
              <w:rPr>
                <w:rFonts w:ascii="Century Gothic" w:hAnsi="Century Gothic" w:cs="Century Gothic"/>
                <w:sz w:val="20"/>
                <w:szCs w:val="20"/>
              </w:rPr>
              <w:t>As Above</w:t>
            </w:r>
          </w:p>
        </w:tc>
        <w:tc>
          <w:tcPr>
            <w:tcW w:w="3259" w:type="dxa"/>
            <w:tcBorders>
              <w:top w:val="single" w:sz="4" w:space="0" w:color="000000"/>
              <w:left w:val="single" w:sz="4" w:space="0" w:color="000000"/>
              <w:bottom w:val="single" w:sz="4" w:space="0" w:color="000000"/>
              <w:right w:val="single" w:sz="4" w:space="0" w:color="000000"/>
            </w:tcBorders>
          </w:tcPr>
          <w:p w14:paraId="7D1A1840" w14:textId="77777777" w:rsidR="004A461B" w:rsidRDefault="00941F2E">
            <w:pPr>
              <w:pStyle w:val="Default"/>
              <w:widowControl w:val="0"/>
              <w:spacing w:line="360" w:lineRule="auto"/>
            </w:pPr>
            <w:r>
              <w:rPr>
                <w:rFonts w:ascii="Century Gothic" w:hAnsi="Century Gothic" w:cs="Century Gothic"/>
                <w:sz w:val="20"/>
                <w:szCs w:val="20"/>
              </w:rPr>
              <w:t>u29, u32, u36, u40, u44, u48, u52, +52 kg</w:t>
            </w:r>
          </w:p>
        </w:tc>
      </w:tr>
      <w:tr w:rsidR="004A461B" w14:paraId="279E7DA9" w14:textId="77777777">
        <w:trPr>
          <w:trHeight w:val="385"/>
        </w:trPr>
        <w:tc>
          <w:tcPr>
            <w:tcW w:w="1808" w:type="dxa"/>
            <w:tcBorders>
              <w:top w:val="single" w:sz="4" w:space="0" w:color="000000"/>
              <w:left w:val="single" w:sz="4" w:space="0" w:color="000000"/>
              <w:bottom w:val="single" w:sz="4" w:space="0" w:color="000000"/>
              <w:right w:val="single" w:sz="4" w:space="0" w:color="000000"/>
            </w:tcBorders>
          </w:tcPr>
          <w:p w14:paraId="2ED2CAD7" w14:textId="77777777" w:rsidR="004A461B" w:rsidRDefault="00941F2E">
            <w:pPr>
              <w:pStyle w:val="Default"/>
              <w:widowControl w:val="0"/>
              <w:spacing w:line="360" w:lineRule="auto"/>
            </w:pPr>
            <w:r>
              <w:rPr>
                <w:rFonts w:ascii="Century Gothic" w:hAnsi="Century Gothic" w:cs="Century Gothic"/>
                <w:b/>
                <w:sz w:val="20"/>
                <w:szCs w:val="20"/>
              </w:rPr>
              <w:t xml:space="preserve">Senior Boys </w:t>
            </w:r>
          </w:p>
          <w:p w14:paraId="67BC754B" w14:textId="77777777" w:rsidR="004A461B" w:rsidRDefault="00941F2E">
            <w:pPr>
              <w:pStyle w:val="Default"/>
              <w:widowControl w:val="0"/>
              <w:spacing w:line="360" w:lineRule="auto"/>
            </w:pPr>
            <w:r>
              <w:rPr>
                <w:rFonts w:ascii="Century Gothic" w:hAnsi="Century Gothic" w:cs="Century Gothic"/>
                <w:b/>
                <w:color w:val="FF0000"/>
                <w:sz w:val="20"/>
                <w:szCs w:val="20"/>
              </w:rPr>
              <w:t>12 – 14yrs old this year</w:t>
            </w:r>
          </w:p>
        </w:tc>
        <w:tc>
          <w:tcPr>
            <w:tcW w:w="3120" w:type="dxa"/>
            <w:tcBorders>
              <w:top w:val="single" w:sz="4" w:space="0" w:color="000000"/>
              <w:left w:val="single" w:sz="4" w:space="0" w:color="000000"/>
              <w:bottom w:val="single" w:sz="4" w:space="0" w:color="000000"/>
              <w:right w:val="single" w:sz="4" w:space="0" w:color="000000"/>
            </w:tcBorders>
          </w:tcPr>
          <w:p w14:paraId="43EC9A42" w14:textId="77777777" w:rsidR="004A461B" w:rsidRDefault="00941F2E">
            <w:pPr>
              <w:pStyle w:val="Default"/>
              <w:widowControl w:val="0"/>
              <w:spacing w:line="360" w:lineRule="auto"/>
            </w:pPr>
            <w:r>
              <w:rPr>
                <w:rFonts w:ascii="Century Gothic" w:hAnsi="Century Gothic" w:cs="Century Gothic"/>
                <w:sz w:val="20"/>
                <w:szCs w:val="20"/>
              </w:rPr>
              <w:t xml:space="preserve">12, 13 &amp;14 years in the calendar year. Must not turn 15 years in this calendar year </w:t>
            </w:r>
          </w:p>
        </w:tc>
        <w:tc>
          <w:tcPr>
            <w:tcW w:w="2835" w:type="dxa"/>
            <w:tcBorders>
              <w:top w:val="single" w:sz="4" w:space="0" w:color="000000"/>
              <w:left w:val="single" w:sz="4" w:space="0" w:color="000000"/>
              <w:bottom w:val="single" w:sz="4" w:space="0" w:color="000000"/>
              <w:right w:val="single" w:sz="4" w:space="0" w:color="000000"/>
            </w:tcBorders>
          </w:tcPr>
          <w:p w14:paraId="66E6B1E9" w14:textId="77777777" w:rsidR="004A461B" w:rsidRDefault="004A461B">
            <w:pPr>
              <w:pStyle w:val="Default"/>
              <w:widowControl w:val="0"/>
              <w:snapToGrid w:val="0"/>
              <w:spacing w:line="360" w:lineRule="auto"/>
              <w:jc w:val="center"/>
              <w:rPr>
                <w:rFonts w:ascii="Century Gothic" w:hAnsi="Century Gothic" w:cs="Century Gothic"/>
                <w:sz w:val="4"/>
                <w:szCs w:val="4"/>
              </w:rPr>
            </w:pPr>
          </w:p>
          <w:p w14:paraId="3B4432FA" w14:textId="77777777" w:rsidR="004A461B" w:rsidRDefault="00941F2E">
            <w:pPr>
              <w:pStyle w:val="NoSpacing"/>
              <w:widowControl w:val="0"/>
              <w:spacing w:line="360" w:lineRule="auto"/>
            </w:pPr>
            <w:r>
              <w:rPr>
                <w:rFonts w:ascii="Century Gothic" w:eastAsia="Century Gothic" w:hAnsi="Century Gothic" w:cs="Century Gothic"/>
                <w:sz w:val="20"/>
                <w:szCs w:val="20"/>
              </w:rPr>
              <w:t xml:space="preserve">          </w:t>
            </w:r>
          </w:p>
          <w:p w14:paraId="426479E9" w14:textId="77777777" w:rsidR="004A461B" w:rsidRDefault="00941F2E">
            <w:pPr>
              <w:pStyle w:val="NoSpacing"/>
              <w:widowControl w:val="0"/>
              <w:spacing w:line="360" w:lineRule="auto"/>
            </w:pPr>
            <w:r>
              <w:rPr>
                <w:rFonts w:ascii="Century Gothic" w:eastAsia="Century Gothic" w:hAnsi="Century Gothic" w:cs="Century Gothic"/>
                <w:sz w:val="20"/>
                <w:szCs w:val="20"/>
              </w:rPr>
              <w:t xml:space="preserve">          </w:t>
            </w:r>
            <w:r>
              <w:rPr>
                <w:rFonts w:ascii="Century Gothic" w:hAnsi="Century Gothic" w:cs="Century Gothic"/>
                <w:sz w:val="20"/>
                <w:szCs w:val="20"/>
              </w:rPr>
              <w:t>As Above</w:t>
            </w:r>
          </w:p>
        </w:tc>
        <w:tc>
          <w:tcPr>
            <w:tcW w:w="3259" w:type="dxa"/>
            <w:tcBorders>
              <w:top w:val="single" w:sz="4" w:space="0" w:color="000000"/>
              <w:left w:val="single" w:sz="4" w:space="0" w:color="000000"/>
              <w:bottom w:val="single" w:sz="4" w:space="0" w:color="000000"/>
              <w:right w:val="single" w:sz="4" w:space="0" w:color="000000"/>
            </w:tcBorders>
          </w:tcPr>
          <w:p w14:paraId="23A5B85D" w14:textId="77777777" w:rsidR="004A461B" w:rsidRDefault="00941F2E">
            <w:pPr>
              <w:pStyle w:val="Default"/>
              <w:widowControl w:val="0"/>
              <w:spacing w:line="360" w:lineRule="auto"/>
            </w:pPr>
            <w:r>
              <w:rPr>
                <w:rFonts w:ascii="Century Gothic" w:hAnsi="Century Gothic" w:cs="Century Gothic"/>
                <w:sz w:val="20"/>
                <w:szCs w:val="20"/>
              </w:rPr>
              <w:t>u36, u40, u45, u50, u55, u60, u66, +66 kg</w:t>
            </w:r>
          </w:p>
        </w:tc>
      </w:tr>
      <w:tr w:rsidR="004A461B" w14:paraId="16BD6D46" w14:textId="77777777">
        <w:trPr>
          <w:trHeight w:val="385"/>
        </w:trPr>
        <w:tc>
          <w:tcPr>
            <w:tcW w:w="1808" w:type="dxa"/>
            <w:tcBorders>
              <w:top w:val="single" w:sz="4" w:space="0" w:color="000000"/>
              <w:left w:val="single" w:sz="4" w:space="0" w:color="000000"/>
              <w:bottom w:val="single" w:sz="4" w:space="0" w:color="000000"/>
              <w:right w:val="single" w:sz="4" w:space="0" w:color="000000"/>
            </w:tcBorders>
          </w:tcPr>
          <w:p w14:paraId="064786E1" w14:textId="77777777" w:rsidR="004A461B" w:rsidRDefault="00941F2E">
            <w:pPr>
              <w:pStyle w:val="Default"/>
              <w:widowControl w:val="0"/>
              <w:spacing w:line="360" w:lineRule="auto"/>
            </w:pPr>
            <w:r>
              <w:rPr>
                <w:rFonts w:ascii="Century Gothic" w:hAnsi="Century Gothic" w:cs="Century Gothic"/>
                <w:b/>
                <w:sz w:val="20"/>
                <w:szCs w:val="20"/>
              </w:rPr>
              <w:t xml:space="preserve">Senior Girls </w:t>
            </w:r>
          </w:p>
          <w:p w14:paraId="010E07FC" w14:textId="77777777" w:rsidR="004A461B" w:rsidRDefault="00941F2E">
            <w:pPr>
              <w:pStyle w:val="Default"/>
              <w:widowControl w:val="0"/>
              <w:spacing w:line="360" w:lineRule="auto"/>
            </w:pPr>
            <w:r>
              <w:rPr>
                <w:rFonts w:ascii="Century Gothic" w:hAnsi="Century Gothic" w:cs="Century Gothic"/>
                <w:b/>
                <w:color w:val="FF0000"/>
                <w:sz w:val="20"/>
                <w:szCs w:val="20"/>
              </w:rPr>
              <w:t>12 – 14yrs old this year</w:t>
            </w:r>
          </w:p>
        </w:tc>
        <w:tc>
          <w:tcPr>
            <w:tcW w:w="3120" w:type="dxa"/>
            <w:tcBorders>
              <w:top w:val="single" w:sz="4" w:space="0" w:color="000000"/>
              <w:left w:val="single" w:sz="4" w:space="0" w:color="000000"/>
              <w:bottom w:val="single" w:sz="4" w:space="0" w:color="000000"/>
              <w:right w:val="single" w:sz="4" w:space="0" w:color="000000"/>
            </w:tcBorders>
          </w:tcPr>
          <w:p w14:paraId="12550266" w14:textId="77777777" w:rsidR="004A461B" w:rsidRDefault="00941F2E">
            <w:pPr>
              <w:pStyle w:val="Default"/>
              <w:widowControl w:val="0"/>
              <w:spacing w:line="360" w:lineRule="auto"/>
            </w:pPr>
            <w:r>
              <w:rPr>
                <w:rFonts w:ascii="Century Gothic" w:hAnsi="Century Gothic" w:cs="Century Gothic"/>
                <w:sz w:val="20"/>
                <w:szCs w:val="20"/>
              </w:rPr>
              <w:t xml:space="preserve">12, 13 &amp;14 years in the calendar year. Must not turn 15 years in this calendar year </w:t>
            </w:r>
          </w:p>
        </w:tc>
        <w:tc>
          <w:tcPr>
            <w:tcW w:w="2835" w:type="dxa"/>
            <w:tcBorders>
              <w:top w:val="single" w:sz="4" w:space="0" w:color="000000"/>
              <w:left w:val="single" w:sz="4" w:space="0" w:color="000000"/>
              <w:bottom w:val="single" w:sz="4" w:space="0" w:color="000000"/>
              <w:right w:val="single" w:sz="4" w:space="0" w:color="000000"/>
            </w:tcBorders>
          </w:tcPr>
          <w:p w14:paraId="6249D134" w14:textId="77777777" w:rsidR="004A461B" w:rsidRDefault="004A461B">
            <w:pPr>
              <w:pStyle w:val="Default"/>
              <w:widowControl w:val="0"/>
              <w:snapToGrid w:val="0"/>
              <w:spacing w:line="360" w:lineRule="auto"/>
              <w:jc w:val="center"/>
              <w:rPr>
                <w:rFonts w:ascii="Century Gothic" w:hAnsi="Century Gothic" w:cs="Century Gothic"/>
                <w:sz w:val="4"/>
                <w:szCs w:val="4"/>
              </w:rPr>
            </w:pPr>
          </w:p>
          <w:p w14:paraId="44EBAE8A" w14:textId="77777777" w:rsidR="004A461B" w:rsidRDefault="00941F2E">
            <w:pPr>
              <w:pStyle w:val="Default"/>
              <w:widowControl w:val="0"/>
              <w:spacing w:line="360" w:lineRule="auto"/>
            </w:pPr>
            <w:r>
              <w:rPr>
                <w:rFonts w:ascii="Century Gothic" w:eastAsia="Century Gothic" w:hAnsi="Century Gothic" w:cs="Century Gothic"/>
                <w:sz w:val="20"/>
                <w:szCs w:val="20"/>
              </w:rPr>
              <w:t xml:space="preserve">         </w:t>
            </w:r>
          </w:p>
          <w:p w14:paraId="2093C2D8" w14:textId="77777777" w:rsidR="004A461B" w:rsidRDefault="00941F2E">
            <w:pPr>
              <w:pStyle w:val="Default"/>
              <w:widowControl w:val="0"/>
              <w:spacing w:line="360" w:lineRule="auto"/>
            </w:pPr>
            <w:r>
              <w:rPr>
                <w:rFonts w:ascii="Century Gothic" w:eastAsia="Century Gothic" w:hAnsi="Century Gothic" w:cs="Century Gothic"/>
                <w:sz w:val="20"/>
                <w:szCs w:val="20"/>
              </w:rPr>
              <w:t xml:space="preserve">          </w:t>
            </w:r>
            <w:r>
              <w:rPr>
                <w:rFonts w:ascii="Century Gothic" w:hAnsi="Century Gothic" w:cs="Century Gothic"/>
                <w:sz w:val="20"/>
                <w:szCs w:val="20"/>
              </w:rPr>
              <w:t>As Above</w:t>
            </w:r>
          </w:p>
        </w:tc>
        <w:tc>
          <w:tcPr>
            <w:tcW w:w="3259" w:type="dxa"/>
            <w:tcBorders>
              <w:top w:val="single" w:sz="4" w:space="0" w:color="000000"/>
              <w:left w:val="single" w:sz="4" w:space="0" w:color="000000"/>
              <w:bottom w:val="single" w:sz="4" w:space="0" w:color="000000"/>
              <w:right w:val="single" w:sz="4" w:space="0" w:color="000000"/>
            </w:tcBorders>
          </w:tcPr>
          <w:p w14:paraId="5FA6A2B9" w14:textId="77777777" w:rsidR="004A461B" w:rsidRDefault="00941F2E">
            <w:pPr>
              <w:pStyle w:val="Default"/>
              <w:widowControl w:val="0"/>
              <w:spacing w:line="360" w:lineRule="auto"/>
            </w:pPr>
            <w:r>
              <w:rPr>
                <w:rFonts w:ascii="Century Gothic" w:hAnsi="Century Gothic" w:cs="Century Gothic"/>
                <w:sz w:val="20"/>
                <w:szCs w:val="20"/>
              </w:rPr>
              <w:t>u36, u40, u44, u48, u52, u57, u63, +63 kg</w:t>
            </w:r>
          </w:p>
        </w:tc>
      </w:tr>
      <w:tr w:rsidR="004A461B" w14:paraId="19D95BDF" w14:textId="77777777">
        <w:trPr>
          <w:trHeight w:val="385"/>
        </w:trPr>
        <w:tc>
          <w:tcPr>
            <w:tcW w:w="1808" w:type="dxa"/>
            <w:tcBorders>
              <w:top w:val="single" w:sz="4" w:space="0" w:color="000000"/>
              <w:left w:val="single" w:sz="4" w:space="0" w:color="000000"/>
              <w:bottom w:val="single" w:sz="4" w:space="0" w:color="000000"/>
              <w:right w:val="single" w:sz="4" w:space="0" w:color="000000"/>
            </w:tcBorders>
          </w:tcPr>
          <w:p w14:paraId="7C15D6A4" w14:textId="77777777" w:rsidR="004A461B" w:rsidRDefault="00941F2E">
            <w:pPr>
              <w:pStyle w:val="Default"/>
              <w:widowControl w:val="0"/>
              <w:spacing w:line="360" w:lineRule="auto"/>
            </w:pPr>
            <w:r>
              <w:rPr>
                <w:rFonts w:ascii="Century Gothic" w:hAnsi="Century Gothic" w:cs="Century Gothic"/>
                <w:b/>
                <w:sz w:val="20"/>
                <w:szCs w:val="20"/>
              </w:rPr>
              <w:t>Cadet Men</w:t>
            </w:r>
            <w:r>
              <w:rPr>
                <w:rFonts w:ascii="Century Gothic" w:hAnsi="Century Gothic" w:cs="Century Gothic"/>
                <w:sz w:val="20"/>
                <w:szCs w:val="20"/>
              </w:rPr>
              <w:t xml:space="preserve"> </w:t>
            </w:r>
          </w:p>
          <w:p w14:paraId="6CD844F7" w14:textId="77777777" w:rsidR="004A461B" w:rsidRDefault="00941F2E">
            <w:pPr>
              <w:pStyle w:val="Default"/>
              <w:widowControl w:val="0"/>
              <w:spacing w:line="360" w:lineRule="auto"/>
            </w:pPr>
            <w:r>
              <w:rPr>
                <w:rFonts w:ascii="Century Gothic" w:hAnsi="Century Gothic" w:cs="Century Gothic"/>
                <w:b/>
                <w:color w:val="FF0000"/>
                <w:sz w:val="20"/>
                <w:szCs w:val="20"/>
              </w:rPr>
              <w:t>15 – 17yrs old this year</w:t>
            </w:r>
          </w:p>
        </w:tc>
        <w:tc>
          <w:tcPr>
            <w:tcW w:w="3120" w:type="dxa"/>
            <w:tcBorders>
              <w:top w:val="single" w:sz="4" w:space="0" w:color="000000"/>
              <w:left w:val="single" w:sz="4" w:space="0" w:color="000000"/>
              <w:bottom w:val="single" w:sz="4" w:space="0" w:color="000000"/>
              <w:right w:val="single" w:sz="4" w:space="0" w:color="000000"/>
            </w:tcBorders>
          </w:tcPr>
          <w:p w14:paraId="3FDAAD71" w14:textId="77777777" w:rsidR="004A461B" w:rsidRDefault="00941F2E">
            <w:pPr>
              <w:pStyle w:val="Default"/>
              <w:widowControl w:val="0"/>
              <w:spacing w:line="360" w:lineRule="auto"/>
            </w:pPr>
            <w:r>
              <w:rPr>
                <w:rFonts w:ascii="Century Gothic" w:hAnsi="Century Gothic" w:cs="Century Gothic"/>
                <w:sz w:val="20"/>
                <w:szCs w:val="20"/>
              </w:rPr>
              <w:t xml:space="preserve">15, 16 &amp; 17 years in the calendar year. Must not turn 18 years in this calendar year </w:t>
            </w:r>
          </w:p>
        </w:tc>
        <w:tc>
          <w:tcPr>
            <w:tcW w:w="2835" w:type="dxa"/>
            <w:tcBorders>
              <w:top w:val="single" w:sz="4" w:space="0" w:color="000000"/>
              <w:left w:val="single" w:sz="4" w:space="0" w:color="000000"/>
              <w:bottom w:val="single" w:sz="4" w:space="0" w:color="000000"/>
              <w:right w:val="single" w:sz="4" w:space="0" w:color="000000"/>
            </w:tcBorders>
          </w:tcPr>
          <w:p w14:paraId="433CAFAD" w14:textId="77777777" w:rsidR="004A461B" w:rsidRDefault="004A461B">
            <w:pPr>
              <w:pStyle w:val="Default"/>
              <w:widowControl w:val="0"/>
              <w:snapToGrid w:val="0"/>
              <w:spacing w:line="360" w:lineRule="auto"/>
              <w:jc w:val="center"/>
              <w:rPr>
                <w:rFonts w:ascii="Century Gothic" w:hAnsi="Century Gothic" w:cs="Century Gothic"/>
                <w:sz w:val="4"/>
                <w:szCs w:val="4"/>
              </w:rPr>
            </w:pPr>
          </w:p>
          <w:p w14:paraId="0A2C61B5" w14:textId="77777777" w:rsidR="004A461B" w:rsidRDefault="004A461B">
            <w:pPr>
              <w:pStyle w:val="Default"/>
              <w:widowControl w:val="0"/>
              <w:spacing w:line="360" w:lineRule="auto"/>
              <w:jc w:val="center"/>
              <w:rPr>
                <w:rFonts w:ascii="Century Gothic" w:hAnsi="Century Gothic" w:cs="Century Gothic"/>
                <w:sz w:val="4"/>
                <w:szCs w:val="4"/>
              </w:rPr>
            </w:pPr>
          </w:p>
          <w:p w14:paraId="63AD18C5" w14:textId="77777777" w:rsidR="004A461B" w:rsidRDefault="004A461B">
            <w:pPr>
              <w:pStyle w:val="Default"/>
              <w:widowControl w:val="0"/>
              <w:spacing w:line="360" w:lineRule="auto"/>
              <w:jc w:val="center"/>
              <w:rPr>
                <w:rFonts w:ascii="Century Gothic" w:hAnsi="Century Gothic" w:cs="Century Gothic"/>
                <w:sz w:val="4"/>
                <w:szCs w:val="4"/>
              </w:rPr>
            </w:pPr>
          </w:p>
          <w:p w14:paraId="029C2A5E" w14:textId="77777777" w:rsidR="004A461B" w:rsidRDefault="00941F2E">
            <w:pPr>
              <w:pStyle w:val="Default"/>
              <w:widowControl w:val="0"/>
              <w:spacing w:line="360" w:lineRule="auto"/>
            </w:pPr>
            <w:r>
              <w:rPr>
                <w:rFonts w:ascii="Century Gothic" w:eastAsia="Century Gothic" w:hAnsi="Century Gothic" w:cs="Century Gothic"/>
                <w:sz w:val="20"/>
                <w:szCs w:val="20"/>
              </w:rPr>
              <w:t xml:space="preserve">          </w:t>
            </w:r>
            <w:r>
              <w:rPr>
                <w:rFonts w:ascii="Century Gothic" w:hAnsi="Century Gothic" w:cs="Century Gothic"/>
                <w:sz w:val="20"/>
                <w:szCs w:val="20"/>
              </w:rPr>
              <w:t>As Above</w:t>
            </w:r>
          </w:p>
        </w:tc>
        <w:tc>
          <w:tcPr>
            <w:tcW w:w="3259" w:type="dxa"/>
            <w:tcBorders>
              <w:top w:val="single" w:sz="4" w:space="0" w:color="000000"/>
              <w:left w:val="single" w:sz="4" w:space="0" w:color="000000"/>
              <w:bottom w:val="single" w:sz="4" w:space="0" w:color="000000"/>
              <w:right w:val="single" w:sz="4" w:space="0" w:color="000000"/>
            </w:tcBorders>
          </w:tcPr>
          <w:p w14:paraId="3C1201BC" w14:textId="77777777" w:rsidR="004A461B" w:rsidRDefault="00941F2E">
            <w:pPr>
              <w:pStyle w:val="Default"/>
              <w:widowControl w:val="0"/>
              <w:spacing w:line="360" w:lineRule="auto"/>
            </w:pPr>
            <w:r>
              <w:rPr>
                <w:rFonts w:ascii="Century Gothic" w:hAnsi="Century Gothic" w:cs="Century Gothic"/>
                <w:sz w:val="20"/>
                <w:szCs w:val="20"/>
              </w:rPr>
              <w:t>u50, u55, u60, u66, u73, u81, u90, +90 kg</w:t>
            </w:r>
          </w:p>
        </w:tc>
      </w:tr>
      <w:tr w:rsidR="004A461B" w14:paraId="0CAF45A5" w14:textId="77777777">
        <w:trPr>
          <w:trHeight w:val="385"/>
        </w:trPr>
        <w:tc>
          <w:tcPr>
            <w:tcW w:w="1808" w:type="dxa"/>
            <w:tcBorders>
              <w:top w:val="single" w:sz="4" w:space="0" w:color="000000"/>
              <w:left w:val="single" w:sz="4" w:space="0" w:color="000000"/>
              <w:bottom w:val="single" w:sz="4" w:space="0" w:color="000000"/>
              <w:right w:val="single" w:sz="4" w:space="0" w:color="000000"/>
            </w:tcBorders>
          </w:tcPr>
          <w:p w14:paraId="42A64AEF" w14:textId="77777777" w:rsidR="004A461B" w:rsidRDefault="00941F2E">
            <w:pPr>
              <w:pStyle w:val="Default"/>
              <w:widowControl w:val="0"/>
              <w:spacing w:line="360" w:lineRule="auto"/>
            </w:pPr>
            <w:r>
              <w:rPr>
                <w:rFonts w:ascii="Century Gothic" w:hAnsi="Century Gothic" w:cs="Century Gothic"/>
                <w:b/>
                <w:sz w:val="20"/>
                <w:szCs w:val="20"/>
              </w:rPr>
              <w:t>Cadet Women</w:t>
            </w:r>
          </w:p>
          <w:p w14:paraId="00959343" w14:textId="77777777" w:rsidR="004A461B" w:rsidRDefault="00941F2E">
            <w:pPr>
              <w:pStyle w:val="Default"/>
              <w:widowControl w:val="0"/>
              <w:spacing w:line="360" w:lineRule="auto"/>
            </w:pPr>
            <w:r>
              <w:rPr>
                <w:rFonts w:ascii="Century Gothic" w:hAnsi="Century Gothic" w:cs="Century Gothic"/>
                <w:b/>
                <w:color w:val="FF0000"/>
                <w:sz w:val="20"/>
                <w:szCs w:val="20"/>
              </w:rPr>
              <w:t>15 – 17yrs old this year</w:t>
            </w:r>
          </w:p>
        </w:tc>
        <w:tc>
          <w:tcPr>
            <w:tcW w:w="3120" w:type="dxa"/>
            <w:tcBorders>
              <w:top w:val="single" w:sz="4" w:space="0" w:color="000000"/>
              <w:left w:val="single" w:sz="4" w:space="0" w:color="000000"/>
              <w:bottom w:val="single" w:sz="4" w:space="0" w:color="000000"/>
              <w:right w:val="single" w:sz="4" w:space="0" w:color="000000"/>
            </w:tcBorders>
          </w:tcPr>
          <w:p w14:paraId="053F1C0E" w14:textId="77777777" w:rsidR="004A461B" w:rsidRDefault="00941F2E">
            <w:pPr>
              <w:pStyle w:val="Default"/>
              <w:widowControl w:val="0"/>
              <w:spacing w:line="360" w:lineRule="auto"/>
            </w:pPr>
            <w:r>
              <w:rPr>
                <w:rFonts w:ascii="Century Gothic" w:hAnsi="Century Gothic" w:cs="Century Gothic"/>
                <w:sz w:val="20"/>
                <w:szCs w:val="20"/>
              </w:rPr>
              <w:t xml:space="preserve">15, 16 &amp; 17 years in the calendar year. Must not turn 18 years in this calendar year </w:t>
            </w:r>
          </w:p>
        </w:tc>
        <w:tc>
          <w:tcPr>
            <w:tcW w:w="2835" w:type="dxa"/>
            <w:tcBorders>
              <w:top w:val="single" w:sz="4" w:space="0" w:color="000000"/>
              <w:left w:val="single" w:sz="4" w:space="0" w:color="000000"/>
              <w:bottom w:val="single" w:sz="4" w:space="0" w:color="000000"/>
              <w:right w:val="single" w:sz="4" w:space="0" w:color="000000"/>
            </w:tcBorders>
          </w:tcPr>
          <w:p w14:paraId="6123E6BA" w14:textId="77777777" w:rsidR="004A461B" w:rsidRDefault="004A461B">
            <w:pPr>
              <w:pStyle w:val="Default"/>
              <w:widowControl w:val="0"/>
              <w:snapToGrid w:val="0"/>
              <w:spacing w:line="360" w:lineRule="auto"/>
              <w:jc w:val="center"/>
              <w:rPr>
                <w:rFonts w:ascii="Century Gothic" w:hAnsi="Century Gothic" w:cs="Century Gothic"/>
                <w:sz w:val="4"/>
                <w:szCs w:val="4"/>
              </w:rPr>
            </w:pPr>
          </w:p>
          <w:p w14:paraId="39576843" w14:textId="77777777" w:rsidR="004A461B" w:rsidRDefault="00941F2E">
            <w:pPr>
              <w:pStyle w:val="NoSpacing"/>
              <w:widowControl w:val="0"/>
              <w:spacing w:line="360" w:lineRule="auto"/>
            </w:pPr>
            <w:r>
              <w:rPr>
                <w:rFonts w:ascii="Century Gothic" w:eastAsia="Century Gothic" w:hAnsi="Century Gothic" w:cs="Century Gothic"/>
                <w:sz w:val="20"/>
                <w:szCs w:val="20"/>
              </w:rPr>
              <w:t xml:space="preserve">          </w:t>
            </w:r>
          </w:p>
          <w:p w14:paraId="6947A223" w14:textId="77777777" w:rsidR="004A461B" w:rsidRDefault="00941F2E">
            <w:pPr>
              <w:pStyle w:val="NoSpacing"/>
              <w:widowControl w:val="0"/>
              <w:spacing w:line="360" w:lineRule="auto"/>
            </w:pPr>
            <w:r>
              <w:rPr>
                <w:rFonts w:ascii="Century Gothic" w:eastAsia="Century Gothic" w:hAnsi="Century Gothic" w:cs="Century Gothic"/>
                <w:sz w:val="20"/>
                <w:szCs w:val="20"/>
              </w:rPr>
              <w:t xml:space="preserve">          </w:t>
            </w:r>
            <w:r>
              <w:rPr>
                <w:rFonts w:ascii="Century Gothic" w:hAnsi="Century Gothic" w:cs="Century Gothic"/>
                <w:sz w:val="20"/>
                <w:szCs w:val="20"/>
              </w:rPr>
              <w:t>As Above</w:t>
            </w:r>
          </w:p>
        </w:tc>
        <w:tc>
          <w:tcPr>
            <w:tcW w:w="3259" w:type="dxa"/>
            <w:tcBorders>
              <w:top w:val="single" w:sz="4" w:space="0" w:color="000000"/>
              <w:left w:val="single" w:sz="4" w:space="0" w:color="000000"/>
              <w:bottom w:val="single" w:sz="4" w:space="0" w:color="000000"/>
              <w:right w:val="single" w:sz="4" w:space="0" w:color="000000"/>
            </w:tcBorders>
          </w:tcPr>
          <w:p w14:paraId="7C2403B6" w14:textId="77777777" w:rsidR="004A461B" w:rsidRDefault="00941F2E">
            <w:pPr>
              <w:pStyle w:val="Default"/>
              <w:widowControl w:val="0"/>
              <w:spacing w:line="360" w:lineRule="auto"/>
            </w:pPr>
            <w:r>
              <w:rPr>
                <w:rFonts w:ascii="Century Gothic" w:hAnsi="Century Gothic" w:cs="Century Gothic"/>
                <w:sz w:val="20"/>
                <w:szCs w:val="20"/>
              </w:rPr>
              <w:t>u40, u44, u48, u52, u57, u63, u70, +70 kg</w:t>
            </w:r>
          </w:p>
        </w:tc>
      </w:tr>
      <w:tr w:rsidR="004A461B" w14:paraId="76F7A9CD" w14:textId="77777777">
        <w:trPr>
          <w:trHeight w:val="385"/>
        </w:trPr>
        <w:tc>
          <w:tcPr>
            <w:tcW w:w="1808" w:type="dxa"/>
            <w:tcBorders>
              <w:top w:val="single" w:sz="4" w:space="0" w:color="000000"/>
              <w:left w:val="single" w:sz="4" w:space="0" w:color="000000"/>
              <w:bottom w:val="single" w:sz="4" w:space="0" w:color="000000"/>
              <w:right w:val="single" w:sz="4" w:space="0" w:color="000000"/>
            </w:tcBorders>
          </w:tcPr>
          <w:p w14:paraId="3B0F8D67" w14:textId="77777777" w:rsidR="004A461B" w:rsidRDefault="00941F2E">
            <w:pPr>
              <w:pStyle w:val="Default"/>
              <w:widowControl w:val="0"/>
              <w:spacing w:line="360" w:lineRule="auto"/>
            </w:pPr>
            <w:r>
              <w:rPr>
                <w:rFonts w:ascii="Century Gothic" w:hAnsi="Century Gothic" w:cs="Century Gothic"/>
                <w:b/>
                <w:sz w:val="20"/>
                <w:szCs w:val="20"/>
              </w:rPr>
              <w:t xml:space="preserve">Junior Men </w:t>
            </w:r>
          </w:p>
          <w:p w14:paraId="5EB086AD" w14:textId="77777777" w:rsidR="004A461B" w:rsidRDefault="00941F2E">
            <w:pPr>
              <w:pStyle w:val="Default"/>
              <w:widowControl w:val="0"/>
              <w:spacing w:line="360" w:lineRule="auto"/>
            </w:pPr>
            <w:r>
              <w:rPr>
                <w:rFonts w:ascii="Century Gothic" w:hAnsi="Century Gothic" w:cs="Century Gothic"/>
                <w:b/>
                <w:color w:val="FF0000"/>
                <w:sz w:val="20"/>
                <w:szCs w:val="20"/>
              </w:rPr>
              <w:t>15 – 20yrs old this year</w:t>
            </w:r>
          </w:p>
        </w:tc>
        <w:tc>
          <w:tcPr>
            <w:tcW w:w="3120" w:type="dxa"/>
            <w:tcBorders>
              <w:top w:val="single" w:sz="4" w:space="0" w:color="000000"/>
              <w:left w:val="single" w:sz="4" w:space="0" w:color="000000"/>
              <w:bottom w:val="single" w:sz="4" w:space="0" w:color="000000"/>
              <w:right w:val="single" w:sz="4" w:space="0" w:color="000000"/>
            </w:tcBorders>
          </w:tcPr>
          <w:p w14:paraId="352B8805" w14:textId="77777777" w:rsidR="004A461B" w:rsidRDefault="00941F2E">
            <w:pPr>
              <w:pStyle w:val="Default"/>
              <w:widowControl w:val="0"/>
              <w:spacing w:line="360" w:lineRule="auto"/>
            </w:pPr>
            <w:r>
              <w:rPr>
                <w:rFonts w:ascii="Century Gothic" w:hAnsi="Century Gothic" w:cs="Century Gothic"/>
                <w:sz w:val="20"/>
                <w:szCs w:val="20"/>
              </w:rPr>
              <w:t xml:space="preserve">15, 16, 17, 18, 19 &amp; 20 years in the calendar year.  Must not turn 21 years in this calendar year </w:t>
            </w:r>
          </w:p>
        </w:tc>
        <w:tc>
          <w:tcPr>
            <w:tcW w:w="2835" w:type="dxa"/>
            <w:tcBorders>
              <w:top w:val="single" w:sz="4" w:space="0" w:color="000000"/>
              <w:left w:val="single" w:sz="4" w:space="0" w:color="000000"/>
              <w:bottom w:val="single" w:sz="4" w:space="0" w:color="000000"/>
              <w:right w:val="single" w:sz="4" w:space="0" w:color="000000"/>
            </w:tcBorders>
          </w:tcPr>
          <w:p w14:paraId="620DF43E" w14:textId="77777777" w:rsidR="004A461B" w:rsidRDefault="004A461B">
            <w:pPr>
              <w:pStyle w:val="Default"/>
              <w:widowControl w:val="0"/>
              <w:snapToGrid w:val="0"/>
              <w:spacing w:line="360" w:lineRule="auto"/>
              <w:jc w:val="center"/>
              <w:rPr>
                <w:rFonts w:ascii="Century Gothic" w:hAnsi="Century Gothic" w:cs="Century Gothic"/>
                <w:sz w:val="4"/>
                <w:szCs w:val="4"/>
              </w:rPr>
            </w:pPr>
          </w:p>
          <w:p w14:paraId="4C5FD2DA" w14:textId="77777777" w:rsidR="004A461B" w:rsidRDefault="00941F2E">
            <w:pPr>
              <w:pStyle w:val="Default"/>
              <w:widowControl w:val="0"/>
              <w:spacing w:line="360" w:lineRule="auto"/>
            </w:pPr>
            <w:r>
              <w:rPr>
                <w:rFonts w:ascii="Century Gothic" w:eastAsia="Century Gothic" w:hAnsi="Century Gothic" w:cs="Century Gothic"/>
                <w:sz w:val="20"/>
                <w:szCs w:val="20"/>
              </w:rPr>
              <w:t xml:space="preserve">         </w:t>
            </w:r>
          </w:p>
          <w:p w14:paraId="1328D75B" w14:textId="77777777" w:rsidR="004A461B" w:rsidRDefault="00941F2E">
            <w:pPr>
              <w:pStyle w:val="Default"/>
              <w:widowControl w:val="0"/>
              <w:spacing w:line="360" w:lineRule="auto"/>
            </w:pPr>
            <w:r>
              <w:rPr>
                <w:rFonts w:ascii="Century Gothic" w:eastAsia="Century Gothic" w:hAnsi="Century Gothic" w:cs="Century Gothic"/>
                <w:sz w:val="20"/>
                <w:szCs w:val="20"/>
              </w:rPr>
              <w:t xml:space="preserve">          </w:t>
            </w:r>
            <w:r>
              <w:rPr>
                <w:rFonts w:ascii="Century Gothic" w:hAnsi="Century Gothic" w:cs="Century Gothic"/>
                <w:sz w:val="20"/>
                <w:szCs w:val="20"/>
              </w:rPr>
              <w:t>As Above</w:t>
            </w:r>
          </w:p>
        </w:tc>
        <w:tc>
          <w:tcPr>
            <w:tcW w:w="3259" w:type="dxa"/>
            <w:tcBorders>
              <w:top w:val="single" w:sz="4" w:space="0" w:color="000000"/>
              <w:left w:val="single" w:sz="4" w:space="0" w:color="000000"/>
              <w:bottom w:val="single" w:sz="4" w:space="0" w:color="000000"/>
              <w:right w:val="single" w:sz="4" w:space="0" w:color="000000"/>
            </w:tcBorders>
          </w:tcPr>
          <w:p w14:paraId="20DA6F97" w14:textId="77777777" w:rsidR="004A461B" w:rsidRDefault="00941F2E">
            <w:pPr>
              <w:pStyle w:val="Default"/>
              <w:widowControl w:val="0"/>
              <w:spacing w:line="360" w:lineRule="auto"/>
            </w:pPr>
            <w:r>
              <w:rPr>
                <w:rFonts w:ascii="Century Gothic" w:hAnsi="Century Gothic" w:cs="Century Gothic"/>
                <w:sz w:val="20"/>
                <w:szCs w:val="20"/>
              </w:rPr>
              <w:t>u55, u60, u66, u73, u81, u90, u100, +100 kg</w:t>
            </w:r>
          </w:p>
        </w:tc>
      </w:tr>
      <w:tr w:rsidR="004A461B" w14:paraId="5ED26129" w14:textId="77777777">
        <w:trPr>
          <w:trHeight w:val="385"/>
        </w:trPr>
        <w:tc>
          <w:tcPr>
            <w:tcW w:w="1808" w:type="dxa"/>
            <w:tcBorders>
              <w:top w:val="single" w:sz="4" w:space="0" w:color="000000"/>
              <w:left w:val="single" w:sz="4" w:space="0" w:color="000000"/>
              <w:bottom w:val="single" w:sz="4" w:space="0" w:color="000000"/>
              <w:right w:val="single" w:sz="4" w:space="0" w:color="000000"/>
            </w:tcBorders>
          </w:tcPr>
          <w:p w14:paraId="163A1549" w14:textId="77777777" w:rsidR="004A461B" w:rsidRDefault="00941F2E">
            <w:pPr>
              <w:pStyle w:val="Default"/>
              <w:widowControl w:val="0"/>
              <w:spacing w:line="360" w:lineRule="auto"/>
            </w:pPr>
            <w:r>
              <w:rPr>
                <w:rFonts w:ascii="Century Gothic" w:hAnsi="Century Gothic" w:cs="Century Gothic"/>
                <w:b/>
                <w:sz w:val="20"/>
                <w:szCs w:val="20"/>
              </w:rPr>
              <w:t xml:space="preserve">Junior Women </w:t>
            </w:r>
          </w:p>
          <w:p w14:paraId="4D4F5614" w14:textId="77777777" w:rsidR="004A461B" w:rsidRDefault="00941F2E">
            <w:pPr>
              <w:pStyle w:val="Default"/>
              <w:widowControl w:val="0"/>
              <w:spacing w:line="360" w:lineRule="auto"/>
            </w:pPr>
            <w:r>
              <w:rPr>
                <w:rFonts w:ascii="Century Gothic" w:hAnsi="Century Gothic" w:cs="Century Gothic"/>
                <w:b/>
                <w:color w:val="FF0000"/>
                <w:sz w:val="20"/>
                <w:szCs w:val="20"/>
              </w:rPr>
              <w:t>15 – 20yrs old this year</w:t>
            </w:r>
          </w:p>
        </w:tc>
        <w:tc>
          <w:tcPr>
            <w:tcW w:w="3120" w:type="dxa"/>
            <w:tcBorders>
              <w:top w:val="single" w:sz="4" w:space="0" w:color="000000"/>
              <w:left w:val="single" w:sz="4" w:space="0" w:color="000000"/>
              <w:bottom w:val="single" w:sz="4" w:space="0" w:color="000000"/>
              <w:right w:val="single" w:sz="4" w:space="0" w:color="000000"/>
            </w:tcBorders>
          </w:tcPr>
          <w:p w14:paraId="77A61ED2" w14:textId="77777777" w:rsidR="004A461B" w:rsidRDefault="00941F2E">
            <w:pPr>
              <w:pStyle w:val="Default"/>
              <w:widowControl w:val="0"/>
              <w:spacing w:line="360" w:lineRule="auto"/>
            </w:pPr>
            <w:r>
              <w:rPr>
                <w:rFonts w:ascii="Century Gothic" w:hAnsi="Century Gothic" w:cs="Century Gothic"/>
                <w:sz w:val="20"/>
                <w:szCs w:val="20"/>
              </w:rPr>
              <w:t xml:space="preserve">15, 16, 17, 18, 19 &amp; 20 years in the calendar year. .  Must not turn 21 years in this calendar year </w:t>
            </w:r>
          </w:p>
        </w:tc>
        <w:tc>
          <w:tcPr>
            <w:tcW w:w="2835" w:type="dxa"/>
            <w:tcBorders>
              <w:top w:val="single" w:sz="4" w:space="0" w:color="000000"/>
              <w:left w:val="single" w:sz="4" w:space="0" w:color="000000"/>
              <w:bottom w:val="single" w:sz="4" w:space="0" w:color="000000"/>
              <w:right w:val="single" w:sz="4" w:space="0" w:color="000000"/>
            </w:tcBorders>
          </w:tcPr>
          <w:p w14:paraId="3AF94B29" w14:textId="77777777" w:rsidR="004A461B" w:rsidRDefault="004A461B">
            <w:pPr>
              <w:pStyle w:val="Default"/>
              <w:widowControl w:val="0"/>
              <w:snapToGrid w:val="0"/>
              <w:spacing w:line="360" w:lineRule="auto"/>
              <w:jc w:val="center"/>
              <w:rPr>
                <w:rFonts w:ascii="Century Gothic" w:hAnsi="Century Gothic" w:cs="Century Gothic"/>
                <w:sz w:val="4"/>
                <w:szCs w:val="4"/>
              </w:rPr>
            </w:pPr>
          </w:p>
          <w:p w14:paraId="08C53AE4" w14:textId="77777777" w:rsidR="004A461B" w:rsidRDefault="004A461B">
            <w:pPr>
              <w:pStyle w:val="Default"/>
              <w:widowControl w:val="0"/>
              <w:spacing w:line="360" w:lineRule="auto"/>
              <w:jc w:val="center"/>
              <w:rPr>
                <w:rFonts w:ascii="Century Gothic" w:hAnsi="Century Gothic" w:cs="Century Gothic"/>
                <w:sz w:val="4"/>
                <w:szCs w:val="4"/>
              </w:rPr>
            </w:pPr>
          </w:p>
          <w:p w14:paraId="1170EBE3" w14:textId="77777777" w:rsidR="004A461B" w:rsidRDefault="004A461B">
            <w:pPr>
              <w:pStyle w:val="Default"/>
              <w:widowControl w:val="0"/>
              <w:spacing w:line="360" w:lineRule="auto"/>
              <w:jc w:val="center"/>
              <w:rPr>
                <w:rFonts w:ascii="Century Gothic" w:hAnsi="Century Gothic" w:cs="Century Gothic"/>
                <w:sz w:val="4"/>
                <w:szCs w:val="4"/>
              </w:rPr>
            </w:pPr>
          </w:p>
          <w:p w14:paraId="341619A4" w14:textId="77777777" w:rsidR="004A461B" w:rsidRDefault="00941F2E">
            <w:pPr>
              <w:pStyle w:val="Default"/>
              <w:widowControl w:val="0"/>
              <w:spacing w:line="360" w:lineRule="auto"/>
            </w:pPr>
            <w:r>
              <w:rPr>
                <w:rFonts w:ascii="Century Gothic" w:eastAsia="Century Gothic" w:hAnsi="Century Gothic" w:cs="Century Gothic"/>
                <w:sz w:val="20"/>
                <w:szCs w:val="20"/>
              </w:rPr>
              <w:t xml:space="preserve">          </w:t>
            </w:r>
            <w:r>
              <w:rPr>
                <w:rFonts w:ascii="Century Gothic" w:hAnsi="Century Gothic" w:cs="Century Gothic"/>
                <w:sz w:val="20"/>
                <w:szCs w:val="20"/>
              </w:rPr>
              <w:t>As Above</w:t>
            </w:r>
          </w:p>
        </w:tc>
        <w:tc>
          <w:tcPr>
            <w:tcW w:w="3259" w:type="dxa"/>
            <w:tcBorders>
              <w:top w:val="single" w:sz="4" w:space="0" w:color="000000"/>
              <w:left w:val="single" w:sz="4" w:space="0" w:color="000000"/>
              <w:bottom w:val="single" w:sz="4" w:space="0" w:color="000000"/>
              <w:right w:val="single" w:sz="4" w:space="0" w:color="000000"/>
            </w:tcBorders>
          </w:tcPr>
          <w:p w14:paraId="4EE26891" w14:textId="77777777" w:rsidR="004A461B" w:rsidRDefault="00941F2E">
            <w:pPr>
              <w:pStyle w:val="Default"/>
              <w:widowControl w:val="0"/>
              <w:spacing w:line="360" w:lineRule="auto"/>
            </w:pPr>
            <w:r>
              <w:rPr>
                <w:rFonts w:ascii="Century Gothic" w:hAnsi="Century Gothic" w:cs="Century Gothic"/>
                <w:sz w:val="20"/>
                <w:szCs w:val="20"/>
              </w:rPr>
              <w:t>u44, u48, u52, u57, u63, u70, u78,+78 kg</w:t>
            </w:r>
          </w:p>
        </w:tc>
      </w:tr>
      <w:tr w:rsidR="004A461B" w14:paraId="1AC9FAE8" w14:textId="77777777">
        <w:trPr>
          <w:trHeight w:val="385"/>
        </w:trPr>
        <w:tc>
          <w:tcPr>
            <w:tcW w:w="1808" w:type="dxa"/>
            <w:tcBorders>
              <w:top w:val="single" w:sz="4" w:space="0" w:color="000000"/>
              <w:left w:val="single" w:sz="4" w:space="0" w:color="000000"/>
              <w:bottom w:val="single" w:sz="4" w:space="0" w:color="000000"/>
              <w:right w:val="single" w:sz="4" w:space="0" w:color="000000"/>
            </w:tcBorders>
          </w:tcPr>
          <w:p w14:paraId="47E63D9B" w14:textId="77777777" w:rsidR="004A461B" w:rsidRDefault="00941F2E">
            <w:pPr>
              <w:pStyle w:val="Default"/>
              <w:widowControl w:val="0"/>
              <w:spacing w:line="360" w:lineRule="auto"/>
            </w:pPr>
            <w:r>
              <w:rPr>
                <w:rFonts w:ascii="Century Gothic" w:hAnsi="Century Gothic" w:cs="Century Gothic"/>
                <w:b/>
                <w:sz w:val="20"/>
                <w:szCs w:val="20"/>
              </w:rPr>
              <w:t xml:space="preserve">Senior Men </w:t>
            </w:r>
          </w:p>
          <w:p w14:paraId="66D649BC" w14:textId="77777777" w:rsidR="004A461B" w:rsidRDefault="00941F2E">
            <w:pPr>
              <w:pStyle w:val="Default"/>
              <w:widowControl w:val="0"/>
              <w:spacing w:line="360" w:lineRule="auto"/>
            </w:pPr>
            <w:r>
              <w:rPr>
                <w:rFonts w:ascii="Century Gothic" w:hAnsi="Century Gothic" w:cs="Century Gothic"/>
                <w:b/>
                <w:color w:val="FF0000"/>
                <w:sz w:val="20"/>
                <w:szCs w:val="20"/>
              </w:rPr>
              <w:t>15 years + this year</w:t>
            </w:r>
          </w:p>
        </w:tc>
        <w:tc>
          <w:tcPr>
            <w:tcW w:w="3120" w:type="dxa"/>
            <w:tcBorders>
              <w:top w:val="single" w:sz="4" w:space="0" w:color="000000"/>
              <w:left w:val="single" w:sz="4" w:space="0" w:color="000000"/>
              <w:bottom w:val="single" w:sz="4" w:space="0" w:color="000000"/>
              <w:right w:val="single" w:sz="4" w:space="0" w:color="000000"/>
            </w:tcBorders>
          </w:tcPr>
          <w:p w14:paraId="45D796C0" w14:textId="77777777" w:rsidR="004A461B" w:rsidRDefault="00941F2E">
            <w:pPr>
              <w:pStyle w:val="Default"/>
              <w:widowControl w:val="0"/>
              <w:spacing w:line="360" w:lineRule="auto"/>
            </w:pPr>
            <w:r>
              <w:rPr>
                <w:rFonts w:ascii="Century Gothic" w:hAnsi="Century Gothic" w:cs="Century Gothic"/>
                <w:sz w:val="20"/>
                <w:szCs w:val="20"/>
              </w:rPr>
              <w:t xml:space="preserve">15 years and over in this calendar year </w:t>
            </w:r>
          </w:p>
        </w:tc>
        <w:tc>
          <w:tcPr>
            <w:tcW w:w="2835" w:type="dxa"/>
            <w:tcBorders>
              <w:top w:val="single" w:sz="4" w:space="0" w:color="000000"/>
              <w:left w:val="single" w:sz="4" w:space="0" w:color="000000"/>
              <w:bottom w:val="single" w:sz="4" w:space="0" w:color="000000"/>
              <w:right w:val="single" w:sz="4" w:space="0" w:color="000000"/>
            </w:tcBorders>
          </w:tcPr>
          <w:p w14:paraId="7ABF1B57" w14:textId="77777777" w:rsidR="004A461B" w:rsidRDefault="004A461B">
            <w:pPr>
              <w:pStyle w:val="Default"/>
              <w:widowControl w:val="0"/>
              <w:snapToGrid w:val="0"/>
              <w:spacing w:line="360" w:lineRule="auto"/>
              <w:jc w:val="center"/>
              <w:rPr>
                <w:rFonts w:ascii="Century Gothic" w:hAnsi="Century Gothic" w:cs="Century Gothic"/>
                <w:sz w:val="4"/>
                <w:szCs w:val="4"/>
              </w:rPr>
            </w:pPr>
          </w:p>
          <w:p w14:paraId="1088BF69" w14:textId="77777777" w:rsidR="004A461B" w:rsidRDefault="00941F2E">
            <w:pPr>
              <w:pStyle w:val="NoSpacing"/>
              <w:widowControl w:val="0"/>
              <w:spacing w:line="360" w:lineRule="auto"/>
            </w:pPr>
            <w:r>
              <w:rPr>
                <w:rFonts w:ascii="Century Gothic" w:eastAsia="Century Gothic" w:hAnsi="Century Gothic" w:cs="Century Gothic"/>
                <w:sz w:val="20"/>
                <w:szCs w:val="20"/>
              </w:rPr>
              <w:t xml:space="preserve">          </w:t>
            </w:r>
          </w:p>
          <w:p w14:paraId="6923DAB6" w14:textId="77777777" w:rsidR="004A461B" w:rsidRDefault="00941F2E">
            <w:pPr>
              <w:pStyle w:val="NoSpacing"/>
              <w:widowControl w:val="0"/>
              <w:spacing w:line="360" w:lineRule="auto"/>
            </w:pPr>
            <w:r>
              <w:rPr>
                <w:rFonts w:ascii="Century Gothic" w:eastAsia="Century Gothic" w:hAnsi="Century Gothic" w:cs="Century Gothic"/>
                <w:sz w:val="20"/>
                <w:szCs w:val="20"/>
              </w:rPr>
              <w:t xml:space="preserve">          </w:t>
            </w:r>
            <w:r>
              <w:rPr>
                <w:rFonts w:ascii="Century Gothic" w:hAnsi="Century Gothic" w:cs="Century Gothic"/>
                <w:sz w:val="20"/>
                <w:szCs w:val="20"/>
              </w:rPr>
              <w:t>As Above</w:t>
            </w:r>
          </w:p>
        </w:tc>
        <w:tc>
          <w:tcPr>
            <w:tcW w:w="3259" w:type="dxa"/>
            <w:tcBorders>
              <w:top w:val="single" w:sz="4" w:space="0" w:color="000000"/>
              <w:left w:val="single" w:sz="4" w:space="0" w:color="000000"/>
              <w:bottom w:val="single" w:sz="4" w:space="0" w:color="000000"/>
              <w:right w:val="single" w:sz="4" w:space="0" w:color="000000"/>
            </w:tcBorders>
          </w:tcPr>
          <w:p w14:paraId="1F8A6178" w14:textId="77777777" w:rsidR="004A461B" w:rsidRDefault="00941F2E">
            <w:pPr>
              <w:pStyle w:val="Default"/>
              <w:widowControl w:val="0"/>
              <w:spacing w:line="360" w:lineRule="auto"/>
            </w:pPr>
            <w:r>
              <w:rPr>
                <w:rFonts w:ascii="Century Gothic" w:hAnsi="Century Gothic" w:cs="Century Gothic"/>
                <w:sz w:val="20"/>
                <w:szCs w:val="20"/>
              </w:rPr>
              <w:t>u60, u66, u73, u81, u90, u100, +100 kg</w:t>
            </w:r>
          </w:p>
        </w:tc>
      </w:tr>
      <w:tr w:rsidR="004A461B" w14:paraId="3E560796" w14:textId="77777777">
        <w:trPr>
          <w:trHeight w:val="385"/>
        </w:trPr>
        <w:tc>
          <w:tcPr>
            <w:tcW w:w="1808" w:type="dxa"/>
            <w:tcBorders>
              <w:top w:val="single" w:sz="4" w:space="0" w:color="000000"/>
              <w:left w:val="single" w:sz="4" w:space="0" w:color="000000"/>
              <w:bottom w:val="single" w:sz="4" w:space="0" w:color="000000"/>
              <w:right w:val="single" w:sz="4" w:space="0" w:color="000000"/>
            </w:tcBorders>
          </w:tcPr>
          <w:p w14:paraId="51AB669B" w14:textId="77777777" w:rsidR="004A461B" w:rsidRDefault="00941F2E">
            <w:pPr>
              <w:pStyle w:val="Default"/>
              <w:widowControl w:val="0"/>
              <w:spacing w:line="360" w:lineRule="auto"/>
            </w:pPr>
            <w:r>
              <w:rPr>
                <w:rFonts w:ascii="Century Gothic" w:hAnsi="Century Gothic" w:cs="Century Gothic"/>
                <w:b/>
                <w:sz w:val="20"/>
                <w:szCs w:val="20"/>
              </w:rPr>
              <w:t xml:space="preserve">Senior Women </w:t>
            </w:r>
          </w:p>
          <w:p w14:paraId="378C175C" w14:textId="77777777" w:rsidR="004A461B" w:rsidRDefault="00941F2E">
            <w:pPr>
              <w:pStyle w:val="Default"/>
              <w:widowControl w:val="0"/>
              <w:spacing w:line="360" w:lineRule="auto"/>
            </w:pPr>
            <w:r>
              <w:rPr>
                <w:rFonts w:ascii="Century Gothic" w:hAnsi="Century Gothic" w:cs="Century Gothic"/>
                <w:b/>
                <w:color w:val="FF0000"/>
                <w:sz w:val="20"/>
                <w:szCs w:val="20"/>
              </w:rPr>
              <w:t>15 years + this year</w:t>
            </w:r>
          </w:p>
        </w:tc>
        <w:tc>
          <w:tcPr>
            <w:tcW w:w="3120" w:type="dxa"/>
            <w:tcBorders>
              <w:top w:val="single" w:sz="4" w:space="0" w:color="000000"/>
              <w:left w:val="single" w:sz="4" w:space="0" w:color="000000"/>
              <w:bottom w:val="single" w:sz="4" w:space="0" w:color="000000"/>
              <w:right w:val="single" w:sz="4" w:space="0" w:color="000000"/>
            </w:tcBorders>
          </w:tcPr>
          <w:p w14:paraId="1468F01A" w14:textId="77777777" w:rsidR="004A461B" w:rsidRDefault="00941F2E">
            <w:pPr>
              <w:pStyle w:val="Default"/>
              <w:widowControl w:val="0"/>
              <w:spacing w:line="360" w:lineRule="auto"/>
            </w:pPr>
            <w:r>
              <w:rPr>
                <w:rFonts w:ascii="Century Gothic" w:hAnsi="Century Gothic" w:cs="Century Gothic"/>
                <w:sz w:val="20"/>
                <w:szCs w:val="20"/>
              </w:rPr>
              <w:t xml:space="preserve">15 years and over in this calendar year </w:t>
            </w:r>
          </w:p>
        </w:tc>
        <w:tc>
          <w:tcPr>
            <w:tcW w:w="2835" w:type="dxa"/>
            <w:tcBorders>
              <w:top w:val="single" w:sz="4" w:space="0" w:color="000000"/>
              <w:left w:val="single" w:sz="4" w:space="0" w:color="000000"/>
              <w:bottom w:val="single" w:sz="4" w:space="0" w:color="000000"/>
              <w:right w:val="single" w:sz="4" w:space="0" w:color="000000"/>
            </w:tcBorders>
          </w:tcPr>
          <w:p w14:paraId="18CFDA75" w14:textId="77777777" w:rsidR="004A461B" w:rsidRDefault="004A461B">
            <w:pPr>
              <w:pStyle w:val="Default"/>
              <w:widowControl w:val="0"/>
              <w:snapToGrid w:val="0"/>
              <w:spacing w:line="360" w:lineRule="auto"/>
              <w:jc w:val="center"/>
              <w:rPr>
                <w:rFonts w:ascii="Century Gothic" w:hAnsi="Century Gothic" w:cs="Century Gothic"/>
                <w:sz w:val="4"/>
                <w:szCs w:val="4"/>
              </w:rPr>
            </w:pPr>
          </w:p>
          <w:p w14:paraId="78FC7924" w14:textId="77777777" w:rsidR="004A461B" w:rsidRDefault="00941F2E">
            <w:pPr>
              <w:pStyle w:val="Default"/>
              <w:widowControl w:val="0"/>
              <w:spacing w:line="360" w:lineRule="auto"/>
            </w:pPr>
            <w:r>
              <w:rPr>
                <w:rFonts w:ascii="Century Gothic" w:eastAsia="Century Gothic" w:hAnsi="Century Gothic" w:cs="Century Gothic"/>
                <w:sz w:val="20"/>
                <w:szCs w:val="20"/>
              </w:rPr>
              <w:t xml:space="preserve">         </w:t>
            </w:r>
          </w:p>
          <w:p w14:paraId="08C05497" w14:textId="77777777" w:rsidR="004A461B" w:rsidRDefault="00941F2E">
            <w:pPr>
              <w:pStyle w:val="Default"/>
              <w:widowControl w:val="0"/>
              <w:spacing w:line="360" w:lineRule="auto"/>
            </w:pPr>
            <w:r>
              <w:rPr>
                <w:rFonts w:ascii="Century Gothic" w:eastAsia="Century Gothic" w:hAnsi="Century Gothic" w:cs="Century Gothic"/>
                <w:sz w:val="20"/>
                <w:szCs w:val="20"/>
              </w:rPr>
              <w:t xml:space="preserve">          </w:t>
            </w:r>
            <w:r>
              <w:rPr>
                <w:rFonts w:ascii="Century Gothic" w:hAnsi="Century Gothic" w:cs="Century Gothic"/>
                <w:sz w:val="20"/>
                <w:szCs w:val="20"/>
              </w:rPr>
              <w:t>As Above</w:t>
            </w:r>
          </w:p>
        </w:tc>
        <w:tc>
          <w:tcPr>
            <w:tcW w:w="3259" w:type="dxa"/>
            <w:tcBorders>
              <w:top w:val="single" w:sz="4" w:space="0" w:color="000000"/>
              <w:left w:val="single" w:sz="4" w:space="0" w:color="000000"/>
              <w:bottom w:val="single" w:sz="4" w:space="0" w:color="000000"/>
              <w:right w:val="single" w:sz="4" w:space="0" w:color="000000"/>
            </w:tcBorders>
          </w:tcPr>
          <w:p w14:paraId="5579D7BB" w14:textId="77777777" w:rsidR="004A461B" w:rsidRDefault="00941F2E">
            <w:pPr>
              <w:pStyle w:val="Default"/>
              <w:widowControl w:val="0"/>
              <w:spacing w:line="360" w:lineRule="auto"/>
            </w:pPr>
            <w:r>
              <w:rPr>
                <w:rFonts w:ascii="Century Gothic" w:hAnsi="Century Gothic" w:cs="Century Gothic"/>
                <w:sz w:val="20"/>
                <w:szCs w:val="20"/>
              </w:rPr>
              <w:t>u48, u52, u57, u63, u70, u78, +78 kg</w:t>
            </w:r>
          </w:p>
        </w:tc>
      </w:tr>
    </w:tbl>
    <w:p w14:paraId="056DD97E" w14:textId="77777777" w:rsidR="004A461B" w:rsidRDefault="004A461B">
      <w:pPr>
        <w:rPr>
          <w:rFonts w:ascii="Arial" w:hAnsi="Arial" w:cs="Arial"/>
          <w:b/>
          <w:sz w:val="20"/>
          <w:szCs w:val="20"/>
        </w:rPr>
      </w:pPr>
    </w:p>
    <w:p w14:paraId="623D5BA3" w14:textId="77777777" w:rsidR="004A461B" w:rsidRDefault="00941F2E">
      <w:pPr>
        <w:rPr>
          <w:rFonts w:ascii="Arial" w:hAnsi="Arial" w:cs="Arial"/>
          <w:sz w:val="20"/>
          <w:szCs w:val="20"/>
        </w:rPr>
      </w:pPr>
      <w:r>
        <w:rPr>
          <w:rFonts w:ascii="Arial" w:hAnsi="Arial" w:cs="Arial"/>
          <w:b/>
          <w:sz w:val="20"/>
          <w:szCs w:val="20"/>
        </w:rPr>
        <w:t>*</w:t>
      </w:r>
      <w:r>
        <w:rPr>
          <w:rFonts w:ascii="Arial" w:hAnsi="Arial" w:cs="Arial"/>
          <w:sz w:val="20"/>
          <w:szCs w:val="20"/>
        </w:rPr>
        <w:t xml:space="preserve"> All divisions are up to and including the specified weight.</w:t>
      </w:r>
    </w:p>
    <w:p w14:paraId="66F16423" w14:textId="77777777" w:rsidR="004A461B" w:rsidRDefault="00941F2E">
      <w:pPr>
        <w:suppressAutoHyphens w:val="0"/>
        <w:spacing w:after="160" w:line="259" w:lineRule="auto"/>
        <w:rPr>
          <w:rFonts w:ascii="Arial" w:hAnsi="Arial" w:cs="Arial"/>
          <w:sz w:val="20"/>
          <w:szCs w:val="20"/>
        </w:rPr>
      </w:pPr>
      <w:r>
        <w:br w:type="page"/>
      </w:r>
    </w:p>
    <w:tbl>
      <w:tblPr>
        <w:tblW w:w="12145" w:type="dxa"/>
        <w:jc w:val="center"/>
        <w:tblLayout w:type="fixed"/>
        <w:tblLook w:val="0000" w:firstRow="0" w:lastRow="0" w:firstColumn="0" w:lastColumn="0" w:noHBand="0" w:noVBand="0"/>
      </w:tblPr>
      <w:tblGrid>
        <w:gridCol w:w="5017"/>
        <w:gridCol w:w="7128"/>
      </w:tblGrid>
      <w:tr w:rsidR="004A461B" w14:paraId="3BD95B80" w14:textId="77777777">
        <w:trPr>
          <w:trHeight w:val="1590"/>
          <w:jc w:val="center"/>
        </w:trPr>
        <w:tc>
          <w:tcPr>
            <w:tcW w:w="5017" w:type="dxa"/>
          </w:tcPr>
          <w:p w14:paraId="559B9072" w14:textId="77777777" w:rsidR="004A461B" w:rsidRDefault="00941F2E">
            <w:pPr>
              <w:pStyle w:val="Heading"/>
              <w:pageBreakBefore/>
              <w:widowControl w:val="0"/>
              <w:tabs>
                <w:tab w:val="left" w:pos="54"/>
              </w:tabs>
              <w:spacing w:line="276" w:lineRule="auto"/>
              <w:ind w:left="295"/>
              <w:rPr>
                <w:rFonts w:ascii="Calibri" w:hAnsi="Calibri"/>
              </w:rPr>
            </w:pPr>
            <w:r>
              <w:rPr>
                <w:rFonts w:ascii="Calibri" w:hAnsi="Calibri" w:cs="Berlin Sans FB Demi"/>
                <w:b w:val="0"/>
                <w:color w:val="C89800"/>
                <w:sz w:val="44"/>
                <w:szCs w:val="44"/>
              </w:rPr>
              <w:lastRenderedPageBreak/>
              <w:t xml:space="preserve">THE HUNTER </w:t>
            </w:r>
          </w:p>
          <w:p w14:paraId="4C01374F" w14:textId="77777777" w:rsidR="004A461B" w:rsidRDefault="00941F2E">
            <w:pPr>
              <w:pStyle w:val="Heading"/>
              <w:widowControl w:val="0"/>
              <w:tabs>
                <w:tab w:val="left" w:pos="54"/>
              </w:tabs>
              <w:spacing w:line="276" w:lineRule="auto"/>
              <w:ind w:left="295"/>
              <w:rPr>
                <w:rFonts w:ascii="Calibri" w:hAnsi="Calibri"/>
              </w:rPr>
            </w:pPr>
            <w:r>
              <w:rPr>
                <w:rFonts w:ascii="Calibri" w:hAnsi="Calibri" w:cs="Berlin Sans FB Demi"/>
                <w:b w:val="0"/>
                <w:color w:val="C89800"/>
                <w:sz w:val="44"/>
                <w:szCs w:val="44"/>
              </w:rPr>
              <w:t>OPEN JUDO CHAMPIONSHIPS</w:t>
            </w:r>
            <w:r>
              <w:rPr>
                <w:rFonts w:ascii="Calibri" w:hAnsi="Calibri" w:cs="Berlin Sans FB Demi"/>
                <w:b w:val="0"/>
                <w:sz w:val="44"/>
                <w:szCs w:val="44"/>
              </w:rPr>
              <w:t xml:space="preserve"> </w:t>
            </w:r>
          </w:p>
        </w:tc>
        <w:tc>
          <w:tcPr>
            <w:tcW w:w="7127" w:type="dxa"/>
          </w:tcPr>
          <w:p w14:paraId="65B3BFFE" w14:textId="77777777" w:rsidR="004A461B" w:rsidRDefault="00941F2E">
            <w:pPr>
              <w:widowControl w:val="0"/>
              <w:snapToGrid w:val="0"/>
              <w:spacing w:line="276" w:lineRule="auto"/>
              <w:rPr>
                <w:rFonts w:ascii="Calibri" w:hAnsi="Calibri"/>
                <w:sz w:val="4"/>
                <w:szCs w:val="4"/>
              </w:rPr>
            </w:pPr>
            <w:r>
              <w:rPr>
                <w:rFonts w:asciiTheme="majorHAnsi" w:hAnsiTheme="majorHAnsi"/>
                <w:noProof/>
                <w:sz w:val="4"/>
                <w:szCs w:val="4"/>
              </w:rPr>
              <mc:AlternateContent>
                <mc:Choice Requires="wps">
                  <w:drawing>
                    <wp:anchor distT="0" distB="6350" distL="0" distR="0" simplePos="0" relativeHeight="4" behindDoc="0" locked="0" layoutInCell="1" allowOverlap="1" wp14:anchorId="3E0AB933" wp14:editId="3C6F9C97">
                      <wp:simplePos x="0" y="0"/>
                      <wp:positionH relativeFrom="column">
                        <wp:posOffset>1270</wp:posOffset>
                      </wp:positionH>
                      <wp:positionV relativeFrom="paragraph">
                        <wp:posOffset>-635</wp:posOffset>
                      </wp:positionV>
                      <wp:extent cx="4384040" cy="926465"/>
                      <wp:effectExtent l="0" t="0" r="0" b="6985"/>
                      <wp:wrapNone/>
                      <wp:docPr id="3" name="Text Box 5"/>
                      <wp:cNvGraphicFramePr/>
                      <a:graphic xmlns:a="http://schemas.openxmlformats.org/drawingml/2006/main">
                        <a:graphicData uri="http://schemas.microsoft.com/office/word/2010/wordprocessingShape">
                          <wps:wsp>
                            <wps:cNvSpPr/>
                            <wps:spPr>
                              <a:xfrm>
                                <a:off x="0" y="0"/>
                                <a:ext cx="4384080" cy="92664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tbl>
                                  <w:tblPr>
                                    <w:tblW w:w="5000" w:type="pct"/>
                                    <w:tblInd w:w="108" w:type="dxa"/>
                                    <w:tblLayout w:type="fixed"/>
                                    <w:tblLook w:val="0000" w:firstRow="0" w:lastRow="0" w:firstColumn="0" w:lastColumn="0" w:noHBand="0" w:noVBand="0"/>
                                  </w:tblPr>
                                  <w:tblGrid>
                                    <w:gridCol w:w="1696"/>
                                    <w:gridCol w:w="1684"/>
                                    <w:gridCol w:w="1697"/>
                                    <w:gridCol w:w="1828"/>
                                  </w:tblGrid>
                                  <w:tr w:rsidR="004A461B" w14:paraId="049263A4" w14:textId="77777777">
                                    <w:trPr>
                                      <w:trHeight w:val="1516"/>
                                    </w:trPr>
                                    <w:tc>
                                      <w:tcPr>
                                        <w:tcW w:w="1693" w:type="dxa"/>
                                      </w:tcPr>
                                      <w:p w14:paraId="79EB8136" w14:textId="77777777" w:rsidR="004A461B" w:rsidRDefault="00941F2E">
                                        <w:pPr>
                                          <w:pStyle w:val="Heading"/>
                                          <w:widowControl w:val="0"/>
                                          <w:spacing w:line="276" w:lineRule="auto"/>
                                        </w:pPr>
                                        <w:r>
                                          <w:rPr>
                                            <w:noProof/>
                                          </w:rPr>
                                          <w:drawing>
                                            <wp:inline distT="0" distB="0" distL="0" distR="0" wp14:anchorId="4E3A3A80" wp14:editId="2AE31D30">
                                              <wp:extent cx="944880" cy="90233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11"/>
                                                      <a:srcRect l="-458" t="-479" r="-458" b="-479"/>
                                                      <a:stretch>
                                                        <a:fillRect/>
                                                      </a:stretch>
                                                    </pic:blipFill>
                                                    <pic:spPr bwMode="auto">
                                                      <a:xfrm>
                                                        <a:off x="0" y="0"/>
                                                        <a:ext cx="944880" cy="902335"/>
                                                      </a:xfrm>
                                                      <a:prstGeom prst="rect">
                                                        <a:avLst/>
                                                      </a:prstGeom>
                                                    </pic:spPr>
                                                  </pic:pic>
                                                </a:graphicData>
                                              </a:graphic>
                                            </wp:inline>
                                          </w:drawing>
                                        </w:r>
                                      </w:p>
                                    </w:tc>
                                    <w:tc>
                                      <w:tcPr>
                                        <w:tcW w:w="1680" w:type="dxa"/>
                                      </w:tcPr>
                                      <w:p w14:paraId="5AC8EB3A" w14:textId="77777777" w:rsidR="004A461B" w:rsidRDefault="00941F2E">
                                        <w:pPr>
                                          <w:pStyle w:val="Heading"/>
                                          <w:widowControl w:val="0"/>
                                          <w:spacing w:line="276" w:lineRule="auto"/>
                                        </w:pPr>
                                        <w:r>
                                          <w:rPr>
                                            <w:noProof/>
                                          </w:rPr>
                                          <w:drawing>
                                            <wp:inline distT="0" distB="0" distL="0" distR="0" wp14:anchorId="65E3885C" wp14:editId="64F32E07">
                                              <wp:extent cx="920750" cy="902335"/>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12"/>
                                                      <a:srcRect l="-466" t="-479" r="-466" b="-479"/>
                                                      <a:stretch>
                                                        <a:fillRect/>
                                                      </a:stretch>
                                                    </pic:blipFill>
                                                    <pic:spPr bwMode="auto">
                                                      <a:xfrm>
                                                        <a:off x="0" y="0"/>
                                                        <a:ext cx="920750" cy="902335"/>
                                                      </a:xfrm>
                                                      <a:prstGeom prst="rect">
                                                        <a:avLst/>
                                                      </a:prstGeom>
                                                    </pic:spPr>
                                                  </pic:pic>
                                                </a:graphicData>
                                              </a:graphic>
                                            </wp:inline>
                                          </w:drawing>
                                        </w:r>
                                      </w:p>
                                    </w:tc>
                                    <w:tc>
                                      <w:tcPr>
                                        <w:tcW w:w="1693" w:type="dxa"/>
                                      </w:tcPr>
                                      <w:p w14:paraId="68F4FE96" w14:textId="77777777" w:rsidR="004A461B" w:rsidRDefault="00941F2E">
                                        <w:pPr>
                                          <w:pStyle w:val="Heading"/>
                                          <w:widowControl w:val="0"/>
                                          <w:spacing w:line="276" w:lineRule="auto"/>
                                        </w:pPr>
                                        <w:r>
                                          <w:rPr>
                                            <w:noProof/>
                                          </w:rPr>
                                          <w:drawing>
                                            <wp:inline distT="0" distB="0" distL="0" distR="0" wp14:anchorId="60399F01" wp14:editId="1D95C8C0">
                                              <wp:extent cx="932815" cy="902335"/>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13"/>
                                                      <a:srcRect l="-252" t="-296" r="-252" b="-296"/>
                                                      <a:stretch>
                                                        <a:fillRect/>
                                                      </a:stretch>
                                                    </pic:blipFill>
                                                    <pic:spPr bwMode="auto">
                                                      <a:xfrm>
                                                        <a:off x="0" y="0"/>
                                                        <a:ext cx="932815" cy="902335"/>
                                                      </a:xfrm>
                                                      <a:prstGeom prst="rect">
                                                        <a:avLst/>
                                                      </a:prstGeom>
                                                    </pic:spPr>
                                                  </pic:pic>
                                                </a:graphicData>
                                              </a:graphic>
                                            </wp:inline>
                                          </w:drawing>
                                        </w:r>
                                      </w:p>
                                    </w:tc>
                                    <w:tc>
                                      <w:tcPr>
                                        <w:tcW w:w="1824" w:type="dxa"/>
                                      </w:tcPr>
                                      <w:p w14:paraId="19D7BDA0" w14:textId="77777777" w:rsidR="004A461B" w:rsidRDefault="004A461B">
                                        <w:pPr>
                                          <w:pStyle w:val="Heading"/>
                                          <w:widowControl w:val="0"/>
                                          <w:spacing w:line="276" w:lineRule="auto"/>
                                        </w:pPr>
                                      </w:p>
                                    </w:tc>
                                  </w:tr>
                                </w:tbl>
                                <w:p w14:paraId="7F054D1C" w14:textId="77777777" w:rsidR="004A461B" w:rsidRDefault="00941F2E">
                                  <w:pPr>
                                    <w:pStyle w:val="FrameContents"/>
                                    <w:widowControl w:val="0"/>
                                  </w:pPr>
                                  <w:r>
                                    <w:t xml:space="preserve"> </w:t>
                                  </w:r>
                                </w:p>
                              </w:txbxContent>
                            </wps:txbx>
                            <wps:bodyPr lIns="4320" tIns="4320" rIns="4320" bIns="4320" anchor="t" upright="1">
                              <a:noAutofit/>
                            </wps:bodyPr>
                          </wps:wsp>
                        </a:graphicData>
                      </a:graphic>
                    </wp:anchor>
                  </w:drawing>
                </mc:Choice>
                <mc:Fallback>
                  <w:pict>
                    <v:rect w14:anchorId="3E0AB933" id="Text Box 5" o:spid="_x0000_s1026" style="position:absolute;margin-left:.1pt;margin-top:-.05pt;width:345.2pt;height:72.95pt;z-index:4;visibility:visible;mso-wrap-style:square;mso-wrap-distance-left:0;mso-wrap-distance-top:0;mso-wrap-distance-right:0;mso-wrap-distance-bottom:.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" stroked="f" strokeweight="0">
                      <v:textbox inset=".12mm,.12mm,.12mm,.12mm">
                        <w:txbxContent>
                          <w:tbl>
                            <w:tblPr>
                              <w:tblW w:w="5000" w:type="pct"/>
                              <w:tblInd w:w="108" w:type="dxa"/>
                              <w:tblLayout w:type="fixed"/>
                              <w:tblLook w:val="0000" w:firstRow="0" w:lastRow="0" w:firstColumn="0" w:lastColumn="0" w:noHBand="0" w:noVBand="0"/>
                            </w:tblPr>
                            <w:tblGrid>
                              <w:gridCol w:w="1696"/>
                              <w:gridCol w:w="1684"/>
                              <w:gridCol w:w="1697"/>
                              <w:gridCol w:w="1828"/>
                            </w:tblGrid>
                            <w:tr w:rsidR="004A461B" w14:paraId="049263A4" w14:textId="77777777">
                              <w:trPr>
                                <w:trHeight w:val="1516"/>
                              </w:trPr>
                              <w:tc>
                                <w:tcPr>
                                  <w:tcW w:w="1693" w:type="dxa"/>
                                </w:tcPr>
                                <w:p w14:paraId="79EB8136" w14:textId="77777777" w:rsidR="004A461B" w:rsidRDefault="00941F2E">
                                  <w:pPr>
                                    <w:pStyle w:val="Heading"/>
                                    <w:widowControl w:val="0"/>
                                    <w:spacing w:line="276" w:lineRule="auto"/>
                                  </w:pPr>
                                  <w:r>
                                    <w:rPr>
                                      <w:noProof/>
                                    </w:rPr>
                                    <w:drawing>
                                      <wp:inline distT="0" distB="0" distL="0" distR="0" wp14:anchorId="4E3A3A80" wp14:editId="2AE31D30">
                                        <wp:extent cx="944880" cy="90233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11"/>
                                                <a:srcRect l="-458" t="-479" r="-458" b="-479"/>
                                                <a:stretch>
                                                  <a:fillRect/>
                                                </a:stretch>
                                              </pic:blipFill>
                                              <pic:spPr bwMode="auto">
                                                <a:xfrm>
                                                  <a:off x="0" y="0"/>
                                                  <a:ext cx="944880" cy="902335"/>
                                                </a:xfrm>
                                                <a:prstGeom prst="rect">
                                                  <a:avLst/>
                                                </a:prstGeom>
                                              </pic:spPr>
                                            </pic:pic>
                                          </a:graphicData>
                                        </a:graphic>
                                      </wp:inline>
                                    </w:drawing>
                                  </w:r>
                                </w:p>
                              </w:tc>
                              <w:tc>
                                <w:tcPr>
                                  <w:tcW w:w="1680" w:type="dxa"/>
                                </w:tcPr>
                                <w:p w14:paraId="5AC8EB3A" w14:textId="77777777" w:rsidR="004A461B" w:rsidRDefault="00941F2E">
                                  <w:pPr>
                                    <w:pStyle w:val="Heading"/>
                                    <w:widowControl w:val="0"/>
                                    <w:spacing w:line="276" w:lineRule="auto"/>
                                  </w:pPr>
                                  <w:r>
                                    <w:rPr>
                                      <w:noProof/>
                                    </w:rPr>
                                    <w:drawing>
                                      <wp:inline distT="0" distB="0" distL="0" distR="0" wp14:anchorId="65E3885C" wp14:editId="64F32E07">
                                        <wp:extent cx="920750" cy="902335"/>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12"/>
                                                <a:srcRect l="-466" t="-479" r="-466" b="-479"/>
                                                <a:stretch>
                                                  <a:fillRect/>
                                                </a:stretch>
                                              </pic:blipFill>
                                              <pic:spPr bwMode="auto">
                                                <a:xfrm>
                                                  <a:off x="0" y="0"/>
                                                  <a:ext cx="920750" cy="902335"/>
                                                </a:xfrm>
                                                <a:prstGeom prst="rect">
                                                  <a:avLst/>
                                                </a:prstGeom>
                                              </pic:spPr>
                                            </pic:pic>
                                          </a:graphicData>
                                        </a:graphic>
                                      </wp:inline>
                                    </w:drawing>
                                  </w:r>
                                </w:p>
                              </w:tc>
                              <w:tc>
                                <w:tcPr>
                                  <w:tcW w:w="1693" w:type="dxa"/>
                                </w:tcPr>
                                <w:p w14:paraId="68F4FE96" w14:textId="77777777" w:rsidR="004A461B" w:rsidRDefault="00941F2E">
                                  <w:pPr>
                                    <w:pStyle w:val="Heading"/>
                                    <w:widowControl w:val="0"/>
                                    <w:spacing w:line="276" w:lineRule="auto"/>
                                  </w:pPr>
                                  <w:r>
                                    <w:rPr>
                                      <w:noProof/>
                                    </w:rPr>
                                    <w:drawing>
                                      <wp:inline distT="0" distB="0" distL="0" distR="0" wp14:anchorId="60399F01" wp14:editId="1D95C8C0">
                                        <wp:extent cx="932815" cy="902335"/>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13"/>
                                                <a:srcRect l="-252" t="-296" r="-252" b="-296"/>
                                                <a:stretch>
                                                  <a:fillRect/>
                                                </a:stretch>
                                              </pic:blipFill>
                                              <pic:spPr bwMode="auto">
                                                <a:xfrm>
                                                  <a:off x="0" y="0"/>
                                                  <a:ext cx="932815" cy="902335"/>
                                                </a:xfrm>
                                                <a:prstGeom prst="rect">
                                                  <a:avLst/>
                                                </a:prstGeom>
                                              </pic:spPr>
                                            </pic:pic>
                                          </a:graphicData>
                                        </a:graphic>
                                      </wp:inline>
                                    </w:drawing>
                                  </w:r>
                                </w:p>
                              </w:tc>
                              <w:tc>
                                <w:tcPr>
                                  <w:tcW w:w="1824" w:type="dxa"/>
                                </w:tcPr>
                                <w:p w14:paraId="19D7BDA0" w14:textId="77777777" w:rsidR="004A461B" w:rsidRDefault="004A461B">
                                  <w:pPr>
                                    <w:pStyle w:val="Heading"/>
                                    <w:widowControl w:val="0"/>
                                    <w:spacing w:line="276" w:lineRule="auto"/>
                                  </w:pPr>
                                </w:p>
                              </w:tc>
                            </w:tr>
                          </w:tbl>
                          <w:p w14:paraId="7F054D1C" w14:textId="77777777" w:rsidR="004A461B" w:rsidRDefault="00941F2E">
                            <w:pPr>
                              <w:pStyle w:val="FrameContents"/>
                              <w:widowControl w:val="0"/>
                            </w:pPr>
                            <w:r>
                              <w:t xml:space="preserve"> </w:t>
                            </w:r>
                          </w:p>
                        </w:txbxContent>
                      </v:textbox>
                    </v:rect>
                  </w:pict>
                </mc:Fallback>
              </mc:AlternateContent>
            </w:r>
          </w:p>
        </w:tc>
      </w:tr>
      <w:tr w:rsidR="004A461B" w14:paraId="4D847538" w14:textId="77777777">
        <w:trPr>
          <w:trHeight w:val="702"/>
          <w:jc w:val="center"/>
        </w:trPr>
        <w:tc>
          <w:tcPr>
            <w:tcW w:w="12144" w:type="dxa"/>
            <w:gridSpan w:val="2"/>
          </w:tcPr>
          <w:p w14:paraId="1C980A61" w14:textId="77777777" w:rsidR="004A461B" w:rsidRDefault="004A461B">
            <w:pPr>
              <w:pStyle w:val="Heading"/>
              <w:widowControl w:val="0"/>
              <w:snapToGrid w:val="0"/>
              <w:spacing w:line="276" w:lineRule="auto"/>
              <w:ind w:left="34"/>
              <w:rPr>
                <w:rFonts w:ascii="Calibri" w:hAnsi="Calibri"/>
                <w:iCs/>
                <w:sz w:val="4"/>
                <w:szCs w:val="4"/>
              </w:rPr>
            </w:pPr>
          </w:p>
          <w:p w14:paraId="0FD2ECA7" w14:textId="77777777" w:rsidR="004A461B" w:rsidRDefault="004A461B">
            <w:pPr>
              <w:pStyle w:val="Heading"/>
              <w:widowControl w:val="0"/>
              <w:spacing w:line="276" w:lineRule="auto"/>
              <w:rPr>
                <w:rFonts w:ascii="Calibri" w:hAnsi="Calibri"/>
                <w:b w:val="0"/>
                <w:bCs w:val="0"/>
                <w:iCs/>
                <w:sz w:val="4"/>
                <w:szCs w:val="4"/>
              </w:rPr>
            </w:pPr>
          </w:p>
          <w:p w14:paraId="29CD8C19" w14:textId="77777777" w:rsidR="004A461B" w:rsidRDefault="00941F2E">
            <w:pPr>
              <w:pStyle w:val="Heading"/>
              <w:widowControl w:val="0"/>
              <w:spacing w:line="276" w:lineRule="auto"/>
              <w:rPr>
                <w:rFonts w:ascii="Calibri" w:hAnsi="Calibri"/>
              </w:rPr>
            </w:pPr>
            <w:r>
              <w:rPr>
                <w:rFonts w:ascii="Calibri" w:hAnsi="Calibri" w:cs="Arial Narrow"/>
                <w:iCs/>
                <w:color w:val="5B277D"/>
                <w:sz w:val="36"/>
                <w:szCs w:val="36"/>
              </w:rPr>
              <w:t>Proudly supported by the Lake Macquarie City Council</w:t>
            </w:r>
          </w:p>
        </w:tc>
      </w:tr>
    </w:tbl>
    <w:p w14:paraId="6D91D2E3" w14:textId="77777777" w:rsidR="004A461B" w:rsidRDefault="00941F2E">
      <w:pPr>
        <w:ind w:left="426"/>
        <w:jc w:val="center"/>
        <w:rPr>
          <w:rFonts w:ascii="Calibri" w:hAnsi="Calibri"/>
        </w:rPr>
      </w:pPr>
      <w:r>
        <w:rPr>
          <w:rFonts w:ascii="Calibri" w:hAnsi="Calibri" w:cs="Century Gothic"/>
          <w:b/>
          <w:color w:val="FF0000"/>
          <w:sz w:val="40"/>
          <w:szCs w:val="40"/>
        </w:rPr>
        <w:t xml:space="preserve">10 GREAT REASONS TO ATTEND THIS EVENT! </w:t>
      </w:r>
    </w:p>
    <w:p w14:paraId="0E543DBD" w14:textId="77777777" w:rsidR="004A461B" w:rsidRDefault="004A461B">
      <w:pPr>
        <w:ind w:left="426"/>
        <w:rPr>
          <w:rFonts w:ascii="Calibri" w:hAnsi="Calibri" w:cs="Verdana"/>
          <w:sz w:val="4"/>
          <w:szCs w:val="4"/>
        </w:rPr>
      </w:pPr>
    </w:p>
    <w:p w14:paraId="50D12518" w14:textId="77777777" w:rsidR="004A461B" w:rsidRDefault="00941F2E">
      <w:pPr>
        <w:numPr>
          <w:ilvl w:val="0"/>
          <w:numId w:val="5"/>
        </w:numPr>
        <w:rPr>
          <w:rFonts w:ascii="Calibri" w:hAnsi="Calibri"/>
        </w:rPr>
      </w:pPr>
      <w:r>
        <w:rPr>
          <w:rFonts w:ascii="Calibri" w:hAnsi="Calibri" w:cs="Century Gothic"/>
          <w:b/>
          <w:bCs/>
          <w:color w:val="1E24C9"/>
          <w:sz w:val="28"/>
          <w:szCs w:val="28"/>
        </w:rPr>
        <w:t xml:space="preserve">We focus on you and your kids getting great value and experiencing  success in a friendly inter-club, family environment! </w:t>
      </w:r>
    </w:p>
    <w:p w14:paraId="0288F4B8" w14:textId="77777777" w:rsidR="004A461B" w:rsidRDefault="004A461B">
      <w:pPr>
        <w:ind w:left="1440"/>
        <w:rPr>
          <w:rFonts w:ascii="Calibri" w:hAnsi="Calibri"/>
        </w:rPr>
      </w:pPr>
    </w:p>
    <w:p w14:paraId="5B20F901" w14:textId="77777777" w:rsidR="004A461B" w:rsidRDefault="00941F2E">
      <w:pPr>
        <w:numPr>
          <w:ilvl w:val="0"/>
          <w:numId w:val="5"/>
        </w:numPr>
        <w:rPr>
          <w:rFonts w:ascii="Calibri" w:hAnsi="Calibri"/>
        </w:rPr>
      </w:pPr>
      <w:r>
        <w:rPr>
          <w:rFonts w:ascii="Calibri" w:hAnsi="Calibri" w:cs="Century Gothic"/>
          <w:b/>
          <w:bCs/>
          <w:color w:val="1E24C9"/>
          <w:sz w:val="28"/>
          <w:szCs w:val="28"/>
        </w:rPr>
        <w:t>Our Competition medals are bigger than standard and we award Judo Spirit and Player of the Day Trophies!</w:t>
      </w:r>
    </w:p>
    <w:p w14:paraId="1AFD841E" w14:textId="77777777" w:rsidR="004A461B" w:rsidRDefault="004A461B">
      <w:pPr>
        <w:ind w:left="720"/>
        <w:rPr>
          <w:rFonts w:ascii="Calibri" w:hAnsi="Calibri"/>
        </w:rPr>
      </w:pPr>
    </w:p>
    <w:p w14:paraId="0AC23AD5" w14:textId="77777777" w:rsidR="004A461B" w:rsidRDefault="00941F2E">
      <w:pPr>
        <w:numPr>
          <w:ilvl w:val="0"/>
          <w:numId w:val="5"/>
        </w:numPr>
        <w:rPr>
          <w:rFonts w:ascii="Calibri" w:hAnsi="Calibri"/>
        </w:rPr>
      </w:pPr>
      <w:r>
        <w:rPr>
          <w:rFonts w:ascii="Calibri" w:hAnsi="Calibri" w:cs="Century Gothic"/>
          <w:b/>
          <w:bCs/>
          <w:color w:val="1E24C9"/>
          <w:sz w:val="28"/>
          <w:szCs w:val="28"/>
        </w:rPr>
        <w:t>Judoka who come to regional events and experience the friendly judo spirit are the ones who stay in judo!</w:t>
      </w:r>
      <w:r>
        <w:rPr>
          <w:rFonts w:ascii="Calibri" w:hAnsi="Calibri" w:cs="Century Gothic"/>
          <w:sz w:val="28"/>
          <w:szCs w:val="28"/>
        </w:rPr>
        <w:t xml:space="preserve"> Sadly, those who don’t come to events or have a bad experience usually end up quitting.</w:t>
      </w:r>
    </w:p>
    <w:p w14:paraId="5857BF3D" w14:textId="77777777" w:rsidR="004A461B" w:rsidRDefault="004A461B">
      <w:pPr>
        <w:ind w:left="1440"/>
        <w:rPr>
          <w:rFonts w:ascii="Calibri" w:hAnsi="Calibri"/>
        </w:rPr>
      </w:pPr>
    </w:p>
    <w:p w14:paraId="39507A67" w14:textId="77777777" w:rsidR="004A461B" w:rsidRDefault="00941F2E">
      <w:pPr>
        <w:numPr>
          <w:ilvl w:val="0"/>
          <w:numId w:val="5"/>
        </w:numPr>
        <w:rPr>
          <w:rFonts w:ascii="Calibri" w:hAnsi="Calibri"/>
        </w:rPr>
      </w:pPr>
      <w:r>
        <w:rPr>
          <w:rFonts w:ascii="Calibri" w:hAnsi="Calibri" w:cs="Century Gothic"/>
          <w:b/>
          <w:bCs/>
          <w:color w:val="1E24C9"/>
          <w:sz w:val="28"/>
          <w:szCs w:val="28"/>
        </w:rPr>
        <w:t>Our friendly Teams event is unique!</w:t>
      </w:r>
      <w:r>
        <w:rPr>
          <w:rFonts w:ascii="Calibri" w:hAnsi="Calibri" w:cs="Century Gothic"/>
          <w:sz w:val="28"/>
          <w:szCs w:val="28"/>
        </w:rPr>
        <w:t xml:space="preserve"> You do NOT need to form your own team. We match similar level players into two to three teams on the day with medals all round!! This is an ideal steppingstone for Novice or inexperienced judoka and gives them the best chance of success. </w:t>
      </w:r>
      <w:r>
        <w:rPr>
          <w:rFonts w:ascii="Calibri" w:eastAsia="Century Gothic" w:hAnsi="Calibri" w:cs="Century Gothic"/>
          <w:b/>
          <w:color w:val="FF0000"/>
          <w:sz w:val="40"/>
          <w:szCs w:val="40"/>
        </w:rPr>
        <w:t xml:space="preserve"> </w:t>
      </w:r>
      <w:r>
        <w:rPr>
          <w:rFonts w:ascii="Calibri" w:eastAsia="Wingdings" w:hAnsi="Calibri" w:cs="Wingdings"/>
          <w:sz w:val="28"/>
          <w:szCs w:val="28"/>
        </w:rPr>
        <w:t xml:space="preserve"> </w:t>
      </w:r>
    </w:p>
    <w:p w14:paraId="5F7482D4" w14:textId="77777777" w:rsidR="004A461B" w:rsidRDefault="004A461B">
      <w:pPr>
        <w:ind w:left="1440"/>
        <w:rPr>
          <w:rFonts w:ascii="Calibri" w:hAnsi="Calibri"/>
        </w:rPr>
      </w:pPr>
    </w:p>
    <w:p w14:paraId="13CBEED0" w14:textId="77777777" w:rsidR="004A461B" w:rsidRDefault="00941F2E">
      <w:pPr>
        <w:numPr>
          <w:ilvl w:val="0"/>
          <w:numId w:val="5"/>
        </w:numPr>
        <w:rPr>
          <w:rFonts w:ascii="Calibri" w:hAnsi="Calibri"/>
        </w:rPr>
      </w:pPr>
      <w:r>
        <w:rPr>
          <w:rFonts w:ascii="Calibri" w:hAnsi="Calibri" w:cs="Century Gothic"/>
          <w:b/>
          <w:bCs/>
          <w:color w:val="1E24C9"/>
          <w:sz w:val="28"/>
          <w:szCs w:val="28"/>
        </w:rPr>
        <w:t>ALL graded players can now do both the teams and the competition</w:t>
      </w:r>
      <w:r>
        <w:rPr>
          <w:rFonts w:ascii="Calibri" w:hAnsi="Calibri" w:cs="Century Gothic"/>
          <w:color w:val="1E24C9"/>
          <w:sz w:val="28"/>
          <w:szCs w:val="28"/>
        </w:rPr>
        <w:t>,</w:t>
      </w:r>
      <w:r>
        <w:rPr>
          <w:rFonts w:ascii="Calibri" w:hAnsi="Calibri" w:cs="Century Gothic"/>
          <w:sz w:val="28"/>
          <w:szCs w:val="28"/>
        </w:rPr>
        <w:t xml:space="preserve"> but novices are only matched with novices. This provides more mat time than a standard competition, in a friendly inter-club environment, </w:t>
      </w:r>
      <w:r>
        <w:rPr>
          <w:rFonts w:ascii="Calibri" w:hAnsi="Calibri" w:cs="Century Gothic"/>
          <w:b/>
          <w:bCs/>
          <w:color w:val="2A6099"/>
          <w:sz w:val="28"/>
          <w:szCs w:val="28"/>
        </w:rPr>
        <w:t>without waiting around all day!</w:t>
      </w:r>
    </w:p>
    <w:p w14:paraId="11955557" w14:textId="77777777" w:rsidR="004A461B" w:rsidRDefault="004A461B">
      <w:pPr>
        <w:rPr>
          <w:rFonts w:ascii="Calibri" w:hAnsi="Calibri"/>
        </w:rPr>
      </w:pPr>
    </w:p>
    <w:p w14:paraId="28F7B1CA" w14:textId="77777777" w:rsidR="004A461B" w:rsidRDefault="00941F2E">
      <w:pPr>
        <w:numPr>
          <w:ilvl w:val="0"/>
          <w:numId w:val="5"/>
        </w:numPr>
        <w:rPr>
          <w:rFonts w:ascii="Calibri" w:hAnsi="Calibri"/>
        </w:rPr>
      </w:pPr>
      <w:r>
        <w:rPr>
          <w:rFonts w:ascii="Calibri" w:hAnsi="Calibri" w:cs="Century Gothic"/>
          <w:b/>
          <w:bCs/>
          <w:color w:val="1E24C9"/>
          <w:sz w:val="28"/>
          <w:szCs w:val="28"/>
        </w:rPr>
        <w:t>The Demo Cup is open to demonstrations such as Ukemi (Breakfalls), Kata and Self Defense.</w:t>
      </w:r>
      <w:r>
        <w:rPr>
          <w:rFonts w:ascii="Calibri" w:hAnsi="Calibri" w:cs="Century Gothic"/>
          <w:b/>
          <w:bCs/>
          <w:color w:val="2A6099"/>
          <w:sz w:val="28"/>
          <w:szCs w:val="28"/>
        </w:rPr>
        <w:t xml:space="preserve"> </w:t>
      </w:r>
      <w:r>
        <w:rPr>
          <w:rFonts w:ascii="Calibri" w:hAnsi="Calibri" w:cs="Century Gothic"/>
          <w:b/>
          <w:bCs/>
          <w:color w:val="FF0000"/>
          <w:sz w:val="28"/>
          <w:szCs w:val="28"/>
        </w:rPr>
        <w:t>This gives EVERYONE a chance to participate!!</w:t>
      </w:r>
    </w:p>
    <w:p w14:paraId="416C5B4A" w14:textId="77777777" w:rsidR="004A461B" w:rsidRDefault="004A461B">
      <w:pPr>
        <w:ind w:left="1440"/>
        <w:rPr>
          <w:rFonts w:ascii="Calibri" w:hAnsi="Calibri"/>
        </w:rPr>
      </w:pPr>
    </w:p>
    <w:p w14:paraId="74F6F59B" w14:textId="77777777" w:rsidR="004A461B" w:rsidRDefault="00941F2E">
      <w:pPr>
        <w:numPr>
          <w:ilvl w:val="0"/>
          <w:numId w:val="5"/>
        </w:numPr>
        <w:rPr>
          <w:rFonts w:ascii="Calibri" w:hAnsi="Calibri"/>
        </w:rPr>
      </w:pPr>
      <w:r>
        <w:rPr>
          <w:rFonts w:ascii="Calibri" w:hAnsi="Calibri" w:cs="Century Gothic"/>
          <w:b/>
          <w:bCs/>
          <w:color w:val="1E24C9"/>
          <w:sz w:val="28"/>
          <w:szCs w:val="28"/>
        </w:rPr>
        <w:t>Green belts+ get the chance to referee, which earns service points!</w:t>
      </w:r>
    </w:p>
    <w:p w14:paraId="41391F57" w14:textId="77777777" w:rsidR="004A461B" w:rsidRDefault="004A461B">
      <w:pPr>
        <w:ind w:left="1440" w:firstLine="72"/>
        <w:rPr>
          <w:rFonts w:ascii="Calibri" w:hAnsi="Calibri"/>
        </w:rPr>
      </w:pPr>
    </w:p>
    <w:p w14:paraId="477412F7" w14:textId="77777777" w:rsidR="004A461B" w:rsidRDefault="00941F2E">
      <w:pPr>
        <w:numPr>
          <w:ilvl w:val="0"/>
          <w:numId w:val="5"/>
        </w:numPr>
        <w:rPr>
          <w:rFonts w:ascii="Calibri" w:hAnsi="Calibri"/>
        </w:rPr>
      </w:pPr>
      <w:r>
        <w:rPr>
          <w:rFonts w:ascii="Calibri" w:hAnsi="Calibri" w:cs="Century Gothic"/>
          <w:b/>
          <w:bCs/>
          <w:color w:val="1E24C9"/>
          <w:sz w:val="28"/>
          <w:szCs w:val="28"/>
        </w:rPr>
        <w:t xml:space="preserve">Volunteers appointed </w:t>
      </w:r>
      <w:r>
        <w:rPr>
          <w:rFonts w:ascii="Calibri" w:hAnsi="Calibri" w:cs="Century Gothic"/>
          <w:b/>
          <w:bCs/>
          <w:i/>
          <w:color w:val="1E24C9"/>
          <w:sz w:val="28"/>
          <w:szCs w:val="28"/>
          <w:u w:val="single"/>
        </w:rPr>
        <w:t>prior</w:t>
      </w:r>
      <w:r>
        <w:rPr>
          <w:rFonts w:ascii="Calibri" w:hAnsi="Calibri" w:cs="Century Gothic"/>
          <w:b/>
          <w:bCs/>
          <w:color w:val="1E24C9"/>
          <w:sz w:val="28"/>
          <w:szCs w:val="28"/>
        </w:rPr>
        <w:t xml:space="preserve"> to the day receive FREE ENTRY AND REFRESHMENTS</w:t>
      </w:r>
      <w:r>
        <w:rPr>
          <w:rFonts w:ascii="Calibri" w:hAnsi="Calibri" w:cs="Century Gothic"/>
          <w:b/>
          <w:bCs/>
          <w:color w:val="2A6099"/>
          <w:sz w:val="28"/>
          <w:szCs w:val="28"/>
        </w:rPr>
        <w:t xml:space="preserve"> - just call or text 0421343626 or 0401027019</w:t>
      </w:r>
    </w:p>
    <w:p w14:paraId="4B0856B6" w14:textId="77777777" w:rsidR="004A461B" w:rsidRDefault="004A461B">
      <w:pPr>
        <w:ind w:left="1440"/>
        <w:rPr>
          <w:rFonts w:ascii="Calibri" w:hAnsi="Calibri"/>
        </w:rPr>
      </w:pPr>
    </w:p>
    <w:p w14:paraId="19F35AD0" w14:textId="77777777" w:rsidR="004A461B" w:rsidRDefault="00941F2E">
      <w:pPr>
        <w:numPr>
          <w:ilvl w:val="0"/>
          <w:numId w:val="5"/>
        </w:numPr>
        <w:rPr>
          <w:rFonts w:ascii="Calibri" w:hAnsi="Calibri"/>
        </w:rPr>
      </w:pPr>
      <w:r>
        <w:rPr>
          <w:rFonts w:ascii="Calibri" w:hAnsi="Calibri" w:cs="Century Gothic"/>
          <w:b/>
          <w:bCs/>
          <w:color w:val="1E24C9"/>
          <w:sz w:val="28"/>
          <w:szCs w:val="28"/>
        </w:rPr>
        <w:t xml:space="preserve">Great quality, low-cost food and drinks are available all day. </w:t>
      </w:r>
      <w:r>
        <w:rPr>
          <w:rFonts w:ascii="Calibri" w:hAnsi="Calibri" w:cs="Century Gothic"/>
          <w:color w:val="1E24C9"/>
          <w:sz w:val="28"/>
          <w:szCs w:val="28"/>
        </w:rPr>
        <w:t xml:space="preserve"> </w:t>
      </w:r>
    </w:p>
    <w:p w14:paraId="27EF971C" w14:textId="77777777" w:rsidR="004A461B" w:rsidRDefault="004A461B">
      <w:pPr>
        <w:ind w:left="720"/>
        <w:rPr>
          <w:rFonts w:ascii="Calibri" w:hAnsi="Calibri"/>
        </w:rPr>
      </w:pPr>
    </w:p>
    <w:p w14:paraId="2D84D3D5" w14:textId="77777777" w:rsidR="004A461B" w:rsidRDefault="00941F2E">
      <w:pPr>
        <w:numPr>
          <w:ilvl w:val="0"/>
          <w:numId w:val="5"/>
        </w:numPr>
        <w:rPr>
          <w:rFonts w:ascii="Calibri" w:hAnsi="Calibri"/>
        </w:rPr>
      </w:pPr>
      <w:r>
        <w:rPr>
          <w:rFonts w:ascii="Calibri" w:hAnsi="Calibri" w:cs="Century Gothic"/>
          <w:b/>
          <w:bCs/>
          <w:color w:val="1E24C9"/>
          <w:sz w:val="28"/>
          <w:szCs w:val="28"/>
        </w:rPr>
        <w:t>We offer Novice, Intermediate (Orange/Green), Advanced (Blue/Brown), Masters Divisions (30yrs +) and Special Needs where competitor entries are received.</w:t>
      </w:r>
      <w:r>
        <w:rPr>
          <w:rFonts w:ascii="Calibri" w:hAnsi="Calibri" w:cs="Century Gothic"/>
          <w:sz w:val="28"/>
          <w:szCs w:val="28"/>
        </w:rPr>
        <w:t xml:space="preserve"> If this occurs, lower grade players can also fight in higher grade divisions as an Extra Division.</w:t>
      </w:r>
    </w:p>
    <w:p w14:paraId="5BBF50DE" w14:textId="77777777" w:rsidR="004A461B" w:rsidRDefault="004A461B">
      <w:pPr>
        <w:rPr>
          <w:rFonts w:ascii="Calibri" w:hAnsi="Calibri"/>
        </w:rPr>
      </w:pPr>
    </w:p>
    <w:p w14:paraId="558E4138" w14:textId="77777777" w:rsidR="004A461B" w:rsidRDefault="00941F2E">
      <w:pPr>
        <w:pStyle w:val="NoSpacing"/>
        <w:spacing w:line="360" w:lineRule="auto"/>
        <w:jc w:val="center"/>
        <w:rPr>
          <w:rFonts w:ascii="Calibri" w:hAnsi="Calibri"/>
        </w:rPr>
      </w:pPr>
      <w:r>
        <w:rPr>
          <w:rFonts w:ascii="Calibri" w:hAnsi="Calibri" w:cs="Century Gothic"/>
          <w:b/>
          <w:sz w:val="32"/>
          <w:szCs w:val="32"/>
        </w:rPr>
        <w:t>For more information phone</w:t>
      </w:r>
      <w:r>
        <w:rPr>
          <w:rFonts w:ascii="Calibri" w:hAnsi="Calibri" w:cs="Century Gothic"/>
          <w:b/>
          <w:color w:val="FF0000"/>
          <w:sz w:val="32"/>
          <w:szCs w:val="32"/>
        </w:rPr>
        <w:t xml:space="preserve"> Ken: 0421343626 or Noi: 0401027019</w:t>
      </w:r>
      <w:r>
        <w:rPr>
          <w:rFonts w:ascii="Calibri" w:hAnsi="Calibri" w:cs="Century Gothic"/>
          <w:b/>
          <w:color w:val="1D1B11"/>
          <w:sz w:val="32"/>
          <w:szCs w:val="32"/>
        </w:rPr>
        <w:t xml:space="preserve"> or </w:t>
      </w:r>
    </w:p>
    <w:p w14:paraId="4D68E2C0" w14:textId="77777777" w:rsidR="004A461B" w:rsidRDefault="00941F2E">
      <w:pPr>
        <w:pStyle w:val="NoSpacing"/>
        <w:spacing w:line="360" w:lineRule="auto"/>
        <w:jc w:val="center"/>
      </w:pPr>
      <w:r>
        <w:rPr>
          <w:rFonts w:ascii="Calibri" w:eastAsia="Century Gothic" w:hAnsi="Calibri" w:cs="Century Gothic"/>
          <w:b/>
          <w:color w:val="1D1B11"/>
          <w:sz w:val="32"/>
          <w:szCs w:val="32"/>
        </w:rPr>
        <w:t xml:space="preserve">  </w:t>
      </w:r>
      <w:r>
        <w:rPr>
          <w:rFonts w:ascii="Calibri" w:hAnsi="Calibri" w:cs="Century Gothic"/>
          <w:b/>
          <w:color w:val="1D1B11"/>
          <w:sz w:val="32"/>
          <w:szCs w:val="32"/>
        </w:rPr>
        <w:t xml:space="preserve">email: </w:t>
      </w:r>
      <w:hyperlink r:id="rId14">
        <w:r>
          <w:rPr>
            <w:rStyle w:val="Hyperlink"/>
            <w:rFonts w:ascii="Calibri" w:hAnsi="Calibri" w:cs="Century Gothic"/>
            <w:sz w:val="32"/>
            <w:szCs w:val="32"/>
          </w:rPr>
          <w:t>kenmckenzie626@yahoo.com.au</w:t>
        </w:r>
      </w:hyperlink>
      <w:r>
        <w:rPr>
          <w:rFonts w:ascii="Calibri" w:hAnsi="Calibri" w:cs="Century Gothic"/>
          <w:color w:val="0000FF"/>
          <w:sz w:val="32"/>
          <w:szCs w:val="32"/>
        </w:rPr>
        <w:t xml:space="preserve"> </w:t>
      </w:r>
      <w:bookmarkStart w:id="1" w:name="_PictureBullets"/>
      <w:bookmarkEnd w:id="1"/>
      <w:r>
        <w:rPr>
          <w:rFonts w:ascii="Calibri" w:hAnsi="Calibri" w:cs="Century Gothic"/>
          <w:color w:val="0000FF"/>
          <w:sz w:val="32"/>
          <w:szCs w:val="32"/>
        </w:rPr>
        <w:t>or pthitiporn@yahoo.com</w:t>
      </w:r>
    </w:p>
    <w:p w14:paraId="4BCFBEAF" w14:textId="77777777" w:rsidR="004A461B" w:rsidRDefault="004A461B">
      <w:pPr>
        <w:rPr>
          <w:rFonts w:ascii="Calibri" w:hAnsi="Calibri"/>
        </w:rPr>
      </w:pPr>
    </w:p>
    <w:sectPr w:rsidR="004A461B">
      <w:pgSz w:w="11906" w:h="16838"/>
      <w:pgMar w:top="426" w:right="720" w:bottom="284" w:left="7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42C74"/>
    <w:multiLevelType w:val="multilevel"/>
    <w:tmpl w:val="3AE861A6"/>
    <w:lvl w:ilvl="0">
      <w:start w:val="1"/>
      <w:numFmt w:val="bullet"/>
      <w:lvlText w:val=""/>
      <w:lvlJc w:val="left"/>
      <w:pPr>
        <w:tabs>
          <w:tab w:val="num" w:pos="0"/>
        </w:tabs>
        <w:ind w:left="360" w:hanging="360"/>
      </w:pPr>
      <w:rPr>
        <w:rFonts w:ascii="Symbol" w:hAnsi="Symbol" w:cs="Symbol" w:hint="default"/>
        <w:color w:val="auto"/>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3C6B21ED"/>
    <w:multiLevelType w:val="multilevel"/>
    <w:tmpl w:val="8E4A3F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0C30C0C"/>
    <w:multiLevelType w:val="multilevel"/>
    <w:tmpl w:val="C172E05A"/>
    <w:lvl w:ilvl="0">
      <w:start w:val="1"/>
      <w:numFmt w:val="bullet"/>
      <w:lvlText w:val=""/>
      <w:lvlJc w:val="left"/>
      <w:pPr>
        <w:tabs>
          <w:tab w:val="num" w:pos="0"/>
        </w:tabs>
        <w:ind w:left="360" w:hanging="360"/>
      </w:pPr>
      <w:rPr>
        <w:rFonts w:ascii="Symbol" w:hAnsi="Symbol" w:cs="Symbol" w:hint="default"/>
        <w:color w:val="auto"/>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5A664A29"/>
    <w:multiLevelType w:val="multilevel"/>
    <w:tmpl w:val="92AC518A"/>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 w15:restartNumberingAfterBreak="0">
    <w:nsid w:val="677B2A06"/>
    <w:multiLevelType w:val="multilevel"/>
    <w:tmpl w:val="D7A0BEFA"/>
    <w:lvl w:ilvl="0">
      <w:start w:val="1"/>
      <w:numFmt w:val="bullet"/>
      <w:lvlText w:val=""/>
      <w:lvlJc w:val="left"/>
      <w:pPr>
        <w:tabs>
          <w:tab w:val="num" w:pos="0"/>
        </w:tabs>
        <w:ind w:left="360" w:hanging="360"/>
      </w:pPr>
      <w:rPr>
        <w:rFonts w:ascii="Symbol" w:hAnsi="Symbol" w:cs="Symbol" w:hint="default"/>
        <w:color w:val="auto"/>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15:restartNumberingAfterBreak="0">
    <w:nsid w:val="6C971A1F"/>
    <w:multiLevelType w:val="multilevel"/>
    <w:tmpl w:val="91223E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95967442">
    <w:abstractNumId w:val="2"/>
  </w:num>
  <w:num w:numId="2" w16cid:durableId="1480808821">
    <w:abstractNumId w:val="4"/>
  </w:num>
  <w:num w:numId="3" w16cid:durableId="833186595">
    <w:abstractNumId w:val="0"/>
  </w:num>
  <w:num w:numId="4" w16cid:durableId="1673608159">
    <w:abstractNumId w:val="3"/>
  </w:num>
  <w:num w:numId="5" w16cid:durableId="508763855">
    <w:abstractNumId w:val="1"/>
  </w:num>
  <w:num w:numId="6" w16cid:durableId="8150291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61B"/>
    <w:rsid w:val="004A461B"/>
    <w:rsid w:val="005255A0"/>
    <w:rsid w:val="006A5551"/>
    <w:rsid w:val="00721CA3"/>
    <w:rsid w:val="00753503"/>
    <w:rsid w:val="00941F2E"/>
    <w:rsid w:val="00B40CF0"/>
    <w:rsid w:val="00BD6F1C"/>
    <w:rsid w:val="00F70F63"/>
    <w:rsid w:val="00FE6BB3"/>
  </w:rsids>
  <m:mathPr>
    <m:mathFont m:val="Cambria Math"/>
    <m:brkBin m:val="before"/>
    <m:brkBinSub m:val="--"/>
    <m:smallFrac m:val="0"/>
    <m:dispDef/>
    <m:lMargin m:val="0"/>
    <m:rMargin m:val="0"/>
    <m:defJc m:val="centerGroup"/>
    <m:wrapIndent m:val="1440"/>
    <m:intLim m:val="subSup"/>
    <m:naryLim m:val="undOvr"/>
  </m:mathPr>
  <w:themeFontLang w:val="en-AU" w:eastAsia=""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AED09D"/>
  <w15:docId w15:val="{A622CB36-1E48-4531-9CF6-30E49DB4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8CA"/>
    <w:rPr>
      <w:rFonts w:ascii="Times New Roman" w:eastAsia="Times New Roman" w:hAnsi="Times New Roman" w:cs="Times New Roman"/>
      <w:kern w:val="0"/>
      <w:sz w:val="24"/>
      <w:szCs w:val="24"/>
      <w:lang w:val="en-US" w:eastAsia="zh-CN"/>
      <w14:ligatures w14:val="none"/>
    </w:rPr>
  </w:style>
  <w:style w:type="paragraph" w:styleId="Heading1">
    <w:name w:val="heading 1"/>
    <w:basedOn w:val="Normal"/>
    <w:next w:val="Normal"/>
    <w:link w:val="Heading1Char"/>
    <w:uiPriority w:val="9"/>
    <w:qFormat/>
    <w:rsid w:val="004538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38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38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38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38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38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8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8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8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538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4538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4538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4538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4538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4538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4538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4538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4538CA"/>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4538CA"/>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4538CA"/>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4538CA"/>
    <w:rPr>
      <w:i/>
      <w:iCs/>
      <w:color w:val="404040" w:themeColor="text1" w:themeTint="BF"/>
    </w:rPr>
  </w:style>
  <w:style w:type="character" w:styleId="IntenseEmphasis">
    <w:name w:val="Intense Emphasis"/>
    <w:basedOn w:val="DefaultParagraphFont"/>
    <w:uiPriority w:val="21"/>
    <w:qFormat/>
    <w:rsid w:val="004538CA"/>
    <w:rPr>
      <w:i/>
      <w:iCs/>
      <w:color w:val="0F4761" w:themeColor="accent1" w:themeShade="BF"/>
    </w:rPr>
  </w:style>
  <w:style w:type="character" w:customStyle="1" w:styleId="IntenseQuoteChar">
    <w:name w:val="Intense Quote Char"/>
    <w:basedOn w:val="DefaultParagraphFont"/>
    <w:link w:val="IntenseQuote"/>
    <w:uiPriority w:val="30"/>
    <w:qFormat/>
    <w:rsid w:val="004538CA"/>
    <w:rPr>
      <w:i/>
      <w:iCs/>
      <w:color w:val="0F4761" w:themeColor="accent1" w:themeShade="BF"/>
    </w:rPr>
  </w:style>
  <w:style w:type="character" w:styleId="IntenseReference">
    <w:name w:val="Intense Reference"/>
    <w:basedOn w:val="DefaultParagraphFont"/>
    <w:uiPriority w:val="32"/>
    <w:qFormat/>
    <w:rsid w:val="004538CA"/>
    <w:rPr>
      <w:b/>
      <w:bCs/>
      <w:smallCaps/>
      <w:color w:val="0F4761" w:themeColor="accent1" w:themeShade="BF"/>
      <w:spacing w:val="5"/>
    </w:rPr>
  </w:style>
  <w:style w:type="character" w:customStyle="1" w:styleId="BodyTextChar">
    <w:name w:val="Body Text Char"/>
    <w:basedOn w:val="DefaultParagraphFont"/>
    <w:link w:val="BodyText"/>
    <w:uiPriority w:val="99"/>
    <w:semiHidden/>
    <w:qFormat/>
    <w:rsid w:val="004538CA"/>
    <w:rPr>
      <w:rFonts w:ascii="Times New Roman" w:eastAsia="Times New Roman" w:hAnsi="Times New Roman" w:cs="Times New Roman"/>
      <w:kern w:val="0"/>
      <w:sz w:val="24"/>
      <w:szCs w:val="24"/>
      <w:lang w:val="en-US" w:eastAsia="zh-CN"/>
      <w14:ligatures w14:val="none"/>
    </w:rPr>
  </w:style>
  <w:style w:type="character" w:styleId="Hyperlink">
    <w:name w:val="Hyperlink"/>
    <w:rsid w:val="004538CA"/>
    <w:rPr>
      <w:color w:val="0000FF"/>
      <w:u w:val="single"/>
    </w:rPr>
  </w:style>
  <w:style w:type="character" w:styleId="Strong">
    <w:name w:val="Strong"/>
    <w:qFormat/>
    <w:rsid w:val="004538CA"/>
    <w:rPr>
      <w:b/>
      <w:bCs/>
    </w:rPr>
  </w:style>
  <w:style w:type="character" w:customStyle="1" w:styleId="WW8Num7z0">
    <w:name w:val="WW8Num7z0"/>
    <w:qFormat/>
    <w:rsid w:val="004538CA"/>
    <w:rPr>
      <w:rFonts w:ascii="Wingdings" w:hAnsi="Wingdings" w:cs="Wingdings"/>
    </w:rPr>
  </w:style>
  <w:style w:type="character" w:styleId="UnresolvedMention">
    <w:name w:val="Unresolved Mention"/>
    <w:basedOn w:val="DefaultParagraphFont"/>
    <w:uiPriority w:val="99"/>
    <w:semiHidden/>
    <w:unhideWhenUsed/>
    <w:qFormat/>
    <w:rsid w:val="0005225E"/>
    <w:rPr>
      <w:color w:val="605E5C"/>
      <w:shd w:val="clear" w:color="auto" w:fill="E1DFDD"/>
    </w:rPr>
  </w:style>
  <w:style w:type="paragraph" w:customStyle="1" w:styleId="Heading">
    <w:name w:val="Heading"/>
    <w:basedOn w:val="Normal"/>
    <w:next w:val="BodyText"/>
    <w:qFormat/>
    <w:rsid w:val="004538CA"/>
    <w:pPr>
      <w:jc w:val="center"/>
    </w:pPr>
    <w:rPr>
      <w:b/>
      <w:bCs/>
      <w:sz w:val="40"/>
    </w:rPr>
  </w:style>
  <w:style w:type="paragraph" w:styleId="BodyText">
    <w:name w:val="Body Text"/>
    <w:basedOn w:val="Normal"/>
    <w:link w:val="BodyTextChar"/>
    <w:uiPriority w:val="99"/>
    <w:semiHidden/>
    <w:unhideWhenUsed/>
    <w:rsid w:val="004538CA"/>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4538CA"/>
    <w:pPr>
      <w:spacing w:after="80"/>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qFormat/>
    <w:rsid w:val="004538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8CA"/>
    <w:pPr>
      <w:spacing w:before="160"/>
      <w:jc w:val="center"/>
    </w:pPr>
    <w:rPr>
      <w:i/>
      <w:iCs/>
      <w:color w:val="404040" w:themeColor="text1" w:themeTint="BF"/>
    </w:rPr>
  </w:style>
  <w:style w:type="paragraph" w:styleId="ListParagraph">
    <w:name w:val="List Paragraph"/>
    <w:basedOn w:val="Normal"/>
    <w:uiPriority w:val="34"/>
    <w:qFormat/>
    <w:rsid w:val="004538CA"/>
    <w:pPr>
      <w:ind w:left="720"/>
      <w:contextualSpacing/>
    </w:pPr>
  </w:style>
  <w:style w:type="paragraph" w:styleId="IntenseQuote">
    <w:name w:val="Intense Quote"/>
    <w:basedOn w:val="Normal"/>
    <w:next w:val="Normal"/>
    <w:link w:val="IntenseQuoteChar"/>
    <w:uiPriority w:val="30"/>
    <w:qFormat/>
    <w:rsid w:val="004538CA"/>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NoSpacing">
    <w:name w:val="No Spacing"/>
    <w:qFormat/>
    <w:rsid w:val="00BE47FE"/>
    <w:rPr>
      <w:rFonts w:ascii="Times New Roman" w:eastAsia="Times New Roman" w:hAnsi="Times New Roman" w:cs="Times New Roman"/>
      <w:kern w:val="0"/>
      <w:sz w:val="24"/>
      <w:szCs w:val="24"/>
      <w:lang w:val="en-US" w:eastAsia="zh-CN"/>
      <w14:ligatures w14:val="none"/>
    </w:rPr>
  </w:style>
  <w:style w:type="paragraph" w:customStyle="1" w:styleId="Default">
    <w:name w:val="Default"/>
    <w:qFormat/>
    <w:rsid w:val="00204E6F"/>
    <w:rPr>
      <w:rFonts w:ascii="Arial" w:eastAsia="Times New Roman" w:hAnsi="Arial" w:cs="Arial"/>
      <w:color w:val="000000"/>
      <w:kern w:val="0"/>
      <w:sz w:val="24"/>
      <w:szCs w:val="24"/>
      <w:lang w:val="en-US" w:eastAsia="zh-CN"/>
      <w14:ligatures w14:val="none"/>
    </w:rPr>
  </w:style>
  <w:style w:type="paragraph" w:customStyle="1" w:styleId="yiv1665077269msonormal">
    <w:name w:val="yiv1665077269msonormal"/>
    <w:basedOn w:val="Normal"/>
    <w:qFormat/>
    <w:rsid w:val="00204E6F"/>
    <w:pPr>
      <w:spacing w:before="100" w:after="100"/>
    </w:pPr>
    <w:rPr>
      <w:lang w:val="en-AU"/>
    </w:rPr>
  </w:style>
  <w:style w:type="paragraph" w:customStyle="1" w:styleId="FrameContents">
    <w:name w:val="Frame Contents"/>
    <w:basedOn w:val="Normal"/>
    <w:qFormat/>
  </w:style>
  <w:style w:type="table" w:styleId="TableGrid">
    <w:name w:val="Table Grid"/>
    <w:basedOn w:val="TableNormal"/>
    <w:uiPriority w:val="39"/>
    <w:rsid w:val="00453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30A48"/>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PlainTable1">
    <w:name w:val="Plain Table 1"/>
    <w:basedOn w:val="TableNormal"/>
    <w:uiPriority w:val="41"/>
    <w:rsid w:val="00A30A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72B4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ListTable2-Accent6">
    <w:name w:val="List Table 2 Accent 6"/>
    <w:basedOn w:val="TableNormal"/>
    <w:uiPriority w:val="47"/>
    <w:rsid w:val="00F1092E"/>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Accent2">
    <w:name w:val="List Table 2 Accent 2"/>
    <w:basedOn w:val="TableNormal"/>
    <w:uiPriority w:val="47"/>
    <w:rsid w:val="00E56C10"/>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kenmckenzie626@yahoo.com.au"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mailto:kenmckenzie626@yahoo.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ffe502-675b-4eeb-8eea-acc54d57ff42">
      <Terms xmlns="http://schemas.microsoft.com/office/infopath/2007/PartnerControls"/>
    </lcf76f155ced4ddcb4097134ff3c332f>
    <TaxCatchAll xmlns="d7866729-b891-496a-b9b3-48fc28b502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CE14C9FA7D33418FFAE911BC5BF0D5" ma:contentTypeVersion="18" ma:contentTypeDescription="Create a new document." ma:contentTypeScope="" ma:versionID="ffe439ca41ef214e6afb087d0578791c">
  <xsd:schema xmlns:xsd="http://www.w3.org/2001/XMLSchema" xmlns:xs="http://www.w3.org/2001/XMLSchema" xmlns:p="http://schemas.microsoft.com/office/2006/metadata/properties" xmlns:ns2="d7866729-b891-496a-b9b3-48fc28b5025f" xmlns:ns3="7effe502-675b-4eeb-8eea-acc54d57ff42" targetNamespace="http://schemas.microsoft.com/office/2006/metadata/properties" ma:root="true" ma:fieldsID="26c26b49d003a36d383412f3ff083503" ns2:_="" ns3:_="">
    <xsd:import namespace="d7866729-b891-496a-b9b3-48fc28b5025f"/>
    <xsd:import namespace="7effe502-675b-4eeb-8eea-acc54d57ff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66729-b891-496a-b9b3-48fc28b502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739f516-49fe-4f16-8b34-6a752a872153}" ma:internalName="TaxCatchAll" ma:showField="CatchAllData" ma:web="d7866729-b891-496a-b9b3-48fc28b502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ffe502-675b-4eeb-8eea-acc54d57ff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e14933e-ad0c-4084-a4d8-ba7adac31ca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767BC8-D2A1-4266-9EB6-BC4826DB9ED2}">
  <ds:schemaRefs>
    <ds:schemaRef ds:uri="d7866729-b891-496a-b9b3-48fc28b5025f"/>
    <ds:schemaRef ds:uri="http://schemas.microsoft.com/office/infopath/2007/PartnerControls"/>
    <ds:schemaRef ds:uri="http://purl.org/dc/elements/1.1/"/>
    <ds:schemaRef ds:uri="http://purl.org/dc/dcmitype/"/>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 ds:uri="7effe502-675b-4eeb-8eea-acc54d57ff42"/>
  </ds:schemaRefs>
</ds:datastoreItem>
</file>

<file path=customXml/itemProps2.xml><?xml version="1.0" encoding="utf-8"?>
<ds:datastoreItem xmlns:ds="http://schemas.openxmlformats.org/officeDocument/2006/customXml" ds:itemID="{B23C4EE9-3345-4898-A8DE-B99356979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66729-b891-496a-b9b3-48fc28b5025f"/>
    <ds:schemaRef ds:uri="7effe502-675b-4eeb-8eea-acc54d57f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52008-6400-4641-AD51-D269ACBDB1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1293</Words>
  <Characters>6727</Characters>
  <Application>Microsoft Office Word</Application>
  <DocSecurity>0</DocSecurity>
  <Lines>292</Lines>
  <Paragraphs>151</Paragraphs>
  <ScaleCrop>false</ScaleCrop>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Noi Parnma</dc:creator>
  <dc:description/>
  <cp:lastModifiedBy>Ken McKenzie</cp:lastModifiedBy>
  <cp:revision>3</cp:revision>
  <cp:lastPrinted>2025-05-11T06:38:00Z</cp:lastPrinted>
  <dcterms:created xsi:type="dcterms:W3CDTF">2025-11-18T11:10:00Z</dcterms:created>
  <dcterms:modified xsi:type="dcterms:W3CDTF">2025-11-18T11:10:00Z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0x010100BECE14C9FA7D33418FFAE911BC5BF0D5</vt:lpwstr>
  </property>
  <property fmtid="{D5CDD505-2E9C-101B-9397-08002B2CF9AE}" pid="3" name="GrammarlyDocumentId">
    <vt:lpwstr>7d4edf80-fa46-4d77-a443-8a2c98e1ff0c</vt:lpwstr>
  </property>
</Properties>
</file>